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02E3" w14:textId="540EEB46" w:rsidR="007D25F7" w:rsidRPr="007D25F7" w:rsidRDefault="007D25F7" w:rsidP="007D25F7">
      <w:pPr>
        <w:bidi/>
        <w:rPr>
          <w:rFonts w:asciiTheme="minorBidi" w:hAnsiTheme="minorBidi"/>
        </w:rPr>
      </w:pPr>
      <w:proofErr w:type="spellStart"/>
      <w:r w:rsidRPr="00241571">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لدينا اليوم ضيف مميز جدًا، السيد </w:t>
      </w:r>
      <w:proofErr w:type="spellStart"/>
      <w:r w:rsidRPr="007D25F7">
        <w:rPr>
          <w:rFonts w:asciiTheme="minorBidi" w:hAnsiTheme="minorBidi"/>
          <w:rtl/>
        </w:rPr>
        <w:t>بويان</w:t>
      </w:r>
      <w:proofErr w:type="spellEnd"/>
      <w:r w:rsidRPr="007D25F7">
        <w:rPr>
          <w:rFonts w:asciiTheme="minorBidi" w:hAnsiTheme="minorBidi"/>
          <w:rtl/>
        </w:rPr>
        <w:t xml:space="preserve"> </w:t>
      </w:r>
      <w:proofErr w:type="spellStart"/>
      <w:r w:rsidRPr="007D25F7">
        <w:rPr>
          <w:rFonts w:asciiTheme="minorBidi" w:hAnsiTheme="minorBidi"/>
          <w:rtl/>
        </w:rPr>
        <w:t>غافريلوفيتش</w:t>
      </w:r>
      <w:proofErr w:type="spellEnd"/>
      <w:r w:rsidRPr="007D25F7">
        <w:rPr>
          <w:rFonts w:asciiTheme="minorBidi" w:hAnsiTheme="minorBidi"/>
          <w:rtl/>
        </w:rPr>
        <w:t xml:space="preserve">، رئيس برنامج الحقوق والعدالة في مؤسسة </w:t>
      </w:r>
      <w:proofErr w:type="spellStart"/>
      <w:r w:rsidRPr="007D25F7">
        <w:rPr>
          <w:rFonts w:asciiTheme="minorBidi" w:hAnsiTheme="minorBidi"/>
          <w:rtl/>
        </w:rPr>
        <w:t>ژیان</w:t>
      </w:r>
      <w:proofErr w:type="spellEnd"/>
      <w:r w:rsidRPr="007D25F7">
        <w:rPr>
          <w:rFonts w:asciiTheme="minorBidi" w:hAnsiTheme="minorBidi"/>
          <w:rtl/>
        </w:rPr>
        <w:t xml:space="preserve"> لحقوق الإنسان، وضمن سكرتارية </w:t>
      </w:r>
      <w:r w:rsidR="003C77D1">
        <w:rPr>
          <w:rFonts w:asciiTheme="minorBidi" w:hAnsiTheme="minorBidi"/>
          <w:rtl/>
        </w:rPr>
        <w:t>تحالف للتعويضات العادلة</w:t>
      </w:r>
      <w:r w:rsidR="00241571">
        <w:rPr>
          <w:rFonts w:asciiTheme="minorBidi" w:hAnsiTheme="minorBidi"/>
        </w:rPr>
        <w:t>.</w:t>
      </w:r>
      <w:r w:rsidRPr="007D25F7">
        <w:rPr>
          <w:rFonts w:asciiTheme="minorBidi" w:hAnsiTheme="minorBidi"/>
        </w:rPr>
        <w:br/>
      </w:r>
      <w:r w:rsidRPr="007D25F7">
        <w:rPr>
          <w:rFonts w:asciiTheme="minorBidi" w:hAnsiTheme="minorBidi"/>
          <w:rtl/>
        </w:rPr>
        <w:t xml:space="preserve">درس السيد </w:t>
      </w:r>
      <w:proofErr w:type="spellStart"/>
      <w:r w:rsidRPr="007D25F7">
        <w:rPr>
          <w:rFonts w:asciiTheme="minorBidi" w:hAnsiTheme="minorBidi"/>
          <w:rtl/>
        </w:rPr>
        <w:t>غافريلوفيتش</w:t>
      </w:r>
      <w:proofErr w:type="spellEnd"/>
      <w:r w:rsidRPr="007D25F7">
        <w:rPr>
          <w:rFonts w:asciiTheme="minorBidi" w:hAnsiTheme="minorBidi"/>
          <w:rtl/>
        </w:rPr>
        <w:t xml:space="preserve"> القانون في بلغراد، وحقوق الإنسان في بودابست، كما يحمل درجة الدكتوراه من جامعة هامبورغ. ويتمتع بأكثر من 25 عامًا من الخبرة في مجال العدالة الانتقالية وحقوق الإنسان، إضافة إلى أكثر من ثماني سنوات من الخبرة في السياق العراقي. وقد عمل على قضايا التعويضات والعدالة للناجين من فظائع تنظيم داعش، كما بادر إلى إنشاء </w:t>
      </w:r>
      <w:r w:rsidR="003C77D1">
        <w:rPr>
          <w:rFonts w:asciiTheme="minorBidi" w:hAnsiTheme="minorBidi"/>
          <w:rtl/>
        </w:rPr>
        <w:t xml:space="preserve">تحالف للتعويضات العادلة </w:t>
      </w:r>
      <w:r w:rsidRPr="007D25F7">
        <w:rPr>
          <w:rFonts w:asciiTheme="minorBidi" w:hAnsiTheme="minorBidi"/>
          <w:rtl/>
        </w:rPr>
        <w:t xml:space="preserve">عام 2018. ومنذ ذلك الحين، وهو يعمل مع التحالف، وفي الوقت نفسه لا يزال يعمل مع مؤسسة </w:t>
      </w:r>
      <w:proofErr w:type="spellStart"/>
      <w:r w:rsidRPr="007D25F7">
        <w:rPr>
          <w:rFonts w:asciiTheme="minorBidi" w:hAnsiTheme="minorBidi"/>
          <w:rtl/>
        </w:rPr>
        <w:t>ژیان</w:t>
      </w:r>
      <w:proofErr w:type="spellEnd"/>
      <w:r w:rsidRPr="007D25F7">
        <w:rPr>
          <w:rFonts w:asciiTheme="minorBidi" w:hAnsiTheme="minorBidi"/>
        </w:rPr>
        <w:t>.</w:t>
      </w:r>
      <w:r w:rsidRPr="007D25F7">
        <w:rPr>
          <w:rFonts w:asciiTheme="minorBidi" w:hAnsiTheme="minorBidi"/>
        </w:rPr>
        <w:br/>
      </w:r>
      <w:r w:rsidRPr="007D25F7">
        <w:rPr>
          <w:rFonts w:asciiTheme="minorBidi" w:hAnsiTheme="minorBidi"/>
          <w:rtl/>
        </w:rPr>
        <w:t>وهذه سيرة مهنية مهمة جدًا. وبالحديث عن</w:t>
      </w:r>
      <w:r w:rsidRPr="007D25F7">
        <w:rPr>
          <w:rFonts w:asciiTheme="minorBidi" w:hAnsiTheme="minorBidi"/>
        </w:rPr>
        <w:t xml:space="preserve"> </w:t>
      </w:r>
      <w:r w:rsidR="003C77D1">
        <w:rPr>
          <w:rFonts w:asciiTheme="minorBidi" w:hAnsiTheme="minorBidi"/>
          <w:rtl/>
        </w:rPr>
        <w:t xml:space="preserve">تحالف للتعويضات العادلة </w:t>
      </w:r>
      <w:r w:rsidRPr="007D25F7">
        <w:rPr>
          <w:rFonts w:asciiTheme="minorBidi" w:hAnsiTheme="minorBidi"/>
          <w:rtl/>
        </w:rPr>
        <w:t>ووقتك مع التحالف، أود أن أسألك: هل يمكنك أن تعطينا فكرة عن كيفية بدء العمل على إنشاء</w:t>
      </w:r>
      <w:r w:rsidRPr="007D25F7">
        <w:rPr>
          <w:rFonts w:asciiTheme="minorBidi" w:hAnsiTheme="minorBidi"/>
        </w:rPr>
        <w:t xml:space="preserve"> </w:t>
      </w:r>
      <w:r w:rsidR="003C77D1">
        <w:rPr>
          <w:rFonts w:asciiTheme="minorBidi" w:hAnsiTheme="minorBidi"/>
          <w:rtl/>
        </w:rPr>
        <w:t>تحالف للتعويضات العادلة</w:t>
      </w:r>
      <w:r w:rsidRPr="007D25F7">
        <w:rPr>
          <w:rFonts w:asciiTheme="minorBidi" w:hAnsiTheme="minorBidi"/>
        </w:rPr>
        <w:t xml:space="preserve"> </w:t>
      </w:r>
      <w:r w:rsidRPr="007D25F7">
        <w:rPr>
          <w:rFonts w:asciiTheme="minorBidi" w:hAnsiTheme="minorBidi"/>
          <w:rtl/>
        </w:rPr>
        <w:t>في البداية؟</w:t>
      </w:r>
    </w:p>
    <w:p w14:paraId="0B84C471" w14:textId="77777777" w:rsidR="007D25F7" w:rsidRPr="007D25F7" w:rsidRDefault="007D25F7" w:rsidP="007D25F7">
      <w:pPr>
        <w:bidi/>
        <w:rPr>
          <w:rFonts w:asciiTheme="minorBidi" w:hAnsiTheme="minorBidi"/>
        </w:rPr>
      </w:pPr>
      <w:r w:rsidRPr="007D25F7">
        <w:rPr>
          <w:rFonts w:asciiTheme="minorBidi" w:hAnsiTheme="minorBidi"/>
        </w:rPr>
        <w:pict w14:anchorId="3048C2A1">
          <v:rect id="_x0000_i1025" style="width:0;height:1.5pt" o:hralign="center" o:hrstd="t" o:hr="t" fillcolor="#a0a0a0" stroked="f"/>
        </w:pict>
      </w:r>
    </w:p>
    <w:p w14:paraId="7F70CDD5" w14:textId="77777777" w:rsidR="007D25F7" w:rsidRPr="007D25F7" w:rsidRDefault="007D25F7" w:rsidP="007D25F7">
      <w:pPr>
        <w:bidi/>
        <w:rPr>
          <w:rFonts w:asciiTheme="minorBidi" w:hAnsiTheme="minorBidi"/>
        </w:rPr>
      </w:pPr>
      <w:proofErr w:type="spellStart"/>
      <w:r w:rsidRPr="00241571">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 xml:space="preserve">شكرًا جزيلًا لكِ </w:t>
      </w:r>
      <w:proofErr w:type="spellStart"/>
      <w:r w:rsidRPr="007D25F7">
        <w:rPr>
          <w:rFonts w:asciiTheme="minorBidi" w:hAnsiTheme="minorBidi"/>
          <w:rtl/>
        </w:rPr>
        <w:t>زوزان</w:t>
      </w:r>
      <w:proofErr w:type="spellEnd"/>
      <w:r w:rsidRPr="007D25F7">
        <w:rPr>
          <w:rFonts w:asciiTheme="minorBidi" w:hAnsiTheme="minorBidi"/>
          <w:rtl/>
        </w:rPr>
        <w:t xml:space="preserve"> على دعوتي، ويسعدني جدًا أن أكون هنا في دهوك</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بدأت العمل مع مؤسسة </w:t>
      </w:r>
      <w:proofErr w:type="spellStart"/>
      <w:r w:rsidRPr="007D25F7">
        <w:rPr>
          <w:rFonts w:asciiTheme="minorBidi" w:hAnsiTheme="minorBidi"/>
          <w:rtl/>
        </w:rPr>
        <w:t>ژیان</w:t>
      </w:r>
      <w:proofErr w:type="spellEnd"/>
      <w:r w:rsidRPr="007D25F7">
        <w:rPr>
          <w:rFonts w:asciiTheme="minorBidi" w:hAnsiTheme="minorBidi"/>
          <w:rtl/>
        </w:rPr>
        <w:t xml:space="preserve"> في بداية عام 2018، وخلفيتي المهنية الأساسية هي في مجال منع التعذيب. وقد دعتني المؤسسة لتدريب موظفيها على منع التعذيب، وزيارة أماكن الاحتجاز، وغير ذلك. كما طلبوا مني تطوير برامج في مجال العدالة الانتقالية، لأن تلك الفترة كانت مليئة بعدم اليقين. كانت هناك بعض التطورات في مجال العدالة الجنائية، وكانت جهود التوثيق جارية على نطاق واسع، لكنهم طلبوا مني أن أجري بحثًا لتحديد ما الذي يجب أن نركّز عليه في مؤسسة </w:t>
      </w:r>
      <w:proofErr w:type="spellStart"/>
      <w:r w:rsidRPr="007D25F7">
        <w:rPr>
          <w:rFonts w:asciiTheme="minorBidi" w:hAnsiTheme="minorBidi"/>
          <w:rtl/>
        </w:rPr>
        <w:t>ژیان</w:t>
      </w:r>
      <w:proofErr w:type="spellEnd"/>
      <w:r w:rsidRPr="007D25F7">
        <w:rPr>
          <w:rFonts w:asciiTheme="minorBidi" w:hAnsiTheme="minorBidi"/>
          <w:rtl/>
        </w:rPr>
        <w:t>، خاصة أننا نعمل على إعادة التأهيل الشامل للناجين من الانتهاكات الجسيمة لحقوق الإنسان</w:t>
      </w:r>
      <w:r w:rsidRPr="007D25F7">
        <w:rPr>
          <w:rFonts w:asciiTheme="minorBidi" w:hAnsiTheme="minorBidi"/>
        </w:rPr>
        <w:t>.</w:t>
      </w:r>
    </w:p>
    <w:p w14:paraId="259559B8" w14:textId="77777777" w:rsidR="007D25F7" w:rsidRPr="007D25F7" w:rsidRDefault="007D25F7" w:rsidP="007D25F7">
      <w:pPr>
        <w:bidi/>
        <w:rPr>
          <w:rFonts w:asciiTheme="minorBidi" w:hAnsiTheme="minorBidi"/>
        </w:rPr>
      </w:pPr>
      <w:r w:rsidRPr="007D25F7">
        <w:rPr>
          <w:rFonts w:asciiTheme="minorBidi" w:hAnsiTheme="minorBidi"/>
          <w:rtl/>
        </w:rPr>
        <w:t>في عام 2018، جئت إلى أربيل ودهوك والسليمانية، وعقدت سلسلة اجتماعات مع جهات مختلفة: منظمات غير حكومية، ومنظمات دولية، وجهات أممية، وكذلك مسؤولين حكوميين. كما أجريت عددًا كبيرًا من الاجتماعات الافتراضية وأبحاثًا مكتبية. وما توصلت إليه هو أننا يجب أن نركّز على التعويضات</w:t>
      </w:r>
      <w:r w:rsidRPr="007D25F7">
        <w:rPr>
          <w:rFonts w:asciiTheme="minorBidi" w:hAnsiTheme="minorBidi"/>
        </w:rPr>
        <w:t xml:space="preserve">. </w:t>
      </w:r>
      <w:r w:rsidRPr="007D25F7">
        <w:rPr>
          <w:rFonts w:asciiTheme="minorBidi" w:hAnsiTheme="minorBidi"/>
          <w:rtl/>
        </w:rPr>
        <w:t>كانت العدالة الجنائية موضوعًا كبيرًا في ذلك الوقت، لكن كان هناك فراغ واضح في موضوع التعويضات، ولم يكن أحد يتحدث عنه بما يكفي. ولذلك رأيت أن التركيز على التعويضات هو قرار استراتيجي</w:t>
      </w:r>
      <w:r w:rsidRPr="007D25F7">
        <w:rPr>
          <w:rFonts w:asciiTheme="minorBidi" w:hAnsiTheme="minorBidi"/>
        </w:rPr>
        <w:t>.</w:t>
      </w:r>
    </w:p>
    <w:p w14:paraId="6D9FACB3" w14:textId="77777777" w:rsidR="007D25F7" w:rsidRPr="007D25F7" w:rsidRDefault="007D25F7" w:rsidP="007D25F7">
      <w:pPr>
        <w:bidi/>
        <w:rPr>
          <w:rFonts w:asciiTheme="minorBidi" w:hAnsiTheme="minorBidi"/>
        </w:rPr>
      </w:pPr>
      <w:r w:rsidRPr="007D25F7">
        <w:rPr>
          <w:rFonts w:asciiTheme="minorBidi" w:hAnsiTheme="minorBidi"/>
          <w:rtl/>
        </w:rPr>
        <w:t>ومن هنا بدأنا مشروعًا للتشاور مع منظمات مختلفة في العراق وإقليم كردستان. عقدت عدة اجتماعات، ونظّمنا جلسات تعريفية في دهوك والسليمانية وأربيل، وحاولنا شرح ما نريد الوصول إليه. وكان هناك عامل آخر مهم، وهو خلفيتي الشخصية؛ فأنا آتٍ من يوغوسلافيا السابقة، وعملت في بلغراد، وكانت هناك أيضًا جهود للعدالة الانتقالية. لذلك أنا أعرف جيدًا مدى أهمية وجود مجتمع مدني قوي. وأردت أن أحمل هذه التجربة معي إلى هنا، وأن أعمل مع المجتمع المدني</w:t>
      </w:r>
      <w:r w:rsidRPr="007D25F7">
        <w:rPr>
          <w:rFonts w:asciiTheme="minorBidi" w:hAnsiTheme="minorBidi"/>
        </w:rPr>
        <w:t>.</w:t>
      </w:r>
    </w:p>
    <w:p w14:paraId="21B14C76" w14:textId="77777777" w:rsidR="007D25F7" w:rsidRPr="007D25F7" w:rsidRDefault="007D25F7" w:rsidP="007D25F7">
      <w:pPr>
        <w:bidi/>
        <w:rPr>
          <w:rFonts w:asciiTheme="minorBidi" w:hAnsiTheme="minorBidi"/>
        </w:rPr>
      </w:pPr>
      <w:r w:rsidRPr="007D25F7">
        <w:rPr>
          <w:rFonts w:asciiTheme="minorBidi" w:hAnsiTheme="minorBidi"/>
          <w:rtl/>
        </w:rPr>
        <w:t>كما أدركت مدى أهمية استثمار نوافذ الفرص حين تظهر، لأن التأخر قد يجعل الفرصة تضيع. في التجربة اليوغوسلافية، كانت هناك تطورات كبيرة في العدالة الجنائية الدولية. فالمحكمة الجنائية الدولية الخاصة بيوغوسلافيا السابقة</w:t>
      </w:r>
      <w:r w:rsidRPr="007D25F7">
        <w:rPr>
          <w:rFonts w:asciiTheme="minorBidi" w:hAnsiTheme="minorBidi"/>
        </w:rPr>
        <w:t xml:space="preserve"> (ICTY) </w:t>
      </w:r>
      <w:r w:rsidRPr="007D25F7">
        <w:rPr>
          <w:rFonts w:asciiTheme="minorBidi" w:hAnsiTheme="minorBidi"/>
          <w:rtl/>
        </w:rPr>
        <w:t xml:space="preserve">كانت أول محكمة دولية بعد </w:t>
      </w:r>
      <w:proofErr w:type="spellStart"/>
      <w:r w:rsidRPr="007D25F7">
        <w:rPr>
          <w:rFonts w:asciiTheme="minorBidi" w:hAnsiTheme="minorBidi"/>
          <w:rtl/>
        </w:rPr>
        <w:t>نورمبرغ</w:t>
      </w:r>
      <w:proofErr w:type="spellEnd"/>
      <w:r w:rsidRPr="007D25F7">
        <w:rPr>
          <w:rFonts w:asciiTheme="minorBidi" w:hAnsiTheme="minorBidi"/>
          <w:rtl/>
        </w:rPr>
        <w:t>. لكن التعويضات بقيت خارج الاهتمام. وهناك واقعة معروفة: رئيس المحكمة آنذاك أدرك وجود فجوة في موضوع التعويضات، وطلب من مجلس الأمن إنشاء صندوق تعويضات للناجين، لكن الوقت كان قد فات، ولم يحدث ذلك، لأن الفرصة كانت قد ضاعت. لم أكن أريد تكرار هذا في العراق. ولهذا قلت إن هذا هو الوقت الذي يجب أن ندفع فيه باتجاه التعويضات</w:t>
      </w:r>
      <w:r w:rsidRPr="007D25F7">
        <w:rPr>
          <w:rFonts w:asciiTheme="minorBidi" w:hAnsiTheme="minorBidi"/>
        </w:rPr>
        <w:t>.</w:t>
      </w:r>
    </w:p>
    <w:p w14:paraId="29CF010B" w14:textId="77777777" w:rsidR="007D25F7" w:rsidRPr="007D25F7" w:rsidRDefault="007D25F7" w:rsidP="007D25F7">
      <w:pPr>
        <w:bidi/>
        <w:rPr>
          <w:rFonts w:asciiTheme="minorBidi" w:hAnsiTheme="minorBidi"/>
        </w:rPr>
      </w:pPr>
      <w:r w:rsidRPr="007D25F7">
        <w:rPr>
          <w:rFonts w:asciiTheme="minorBidi" w:hAnsiTheme="minorBidi"/>
          <w:rtl/>
        </w:rPr>
        <w:t>حاولت شرح هذه الفكرة للمجتمع المدني عبر الجلسات التعريفية. كما قمنا بإعداد استبيان لتحديد توجهات المجتمع المدني واهتماماته فيما يتعلق بالتعويضات والعدالة. تلقّينا تغذية راجعة من المنظمات، وبناءً عليها أعددنا ورقة موقف حول التعويضات، إلى جانب النظام الأساسي للتحالف. كانت العملية صعبة؛ أجرينا مشاورات حضورية، وناقشنا، بل وتجادلنا أحيانًا. لكن في النهاية وجدنا أرضية مشتركة، وأسسنا التحالف في تشرين الثاني/نوفمبر 2019. وكانت تلك هي البداية</w:t>
      </w:r>
      <w:r w:rsidRPr="007D25F7">
        <w:rPr>
          <w:rFonts w:asciiTheme="minorBidi" w:hAnsiTheme="minorBidi"/>
        </w:rPr>
        <w:t>.</w:t>
      </w:r>
    </w:p>
    <w:p w14:paraId="0567C2FD" w14:textId="77777777" w:rsidR="007D25F7" w:rsidRPr="007D25F7" w:rsidRDefault="007D25F7" w:rsidP="007D25F7">
      <w:pPr>
        <w:bidi/>
        <w:rPr>
          <w:rFonts w:asciiTheme="minorBidi" w:hAnsiTheme="minorBidi"/>
        </w:rPr>
      </w:pPr>
      <w:r w:rsidRPr="007D25F7">
        <w:rPr>
          <w:rFonts w:asciiTheme="minorBidi" w:hAnsiTheme="minorBidi"/>
        </w:rPr>
        <w:pict w14:anchorId="725F651D">
          <v:rect id="_x0000_i1026" style="width:0;height:1.5pt" o:hralign="center" o:hrstd="t" o:hr="t" fillcolor="#a0a0a0" stroked="f"/>
        </w:pict>
      </w:r>
    </w:p>
    <w:p w14:paraId="78B01C07"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lastRenderedPageBreak/>
        <w:t>زوزان</w:t>
      </w:r>
      <w:proofErr w:type="spellEnd"/>
      <w:r w:rsidRPr="007D25F7">
        <w:rPr>
          <w:rFonts w:asciiTheme="minorBidi" w:hAnsiTheme="minorBidi"/>
        </w:rPr>
        <w:t xml:space="preserve">: </w:t>
      </w:r>
      <w:r w:rsidRPr="007D25F7">
        <w:rPr>
          <w:rFonts w:asciiTheme="minorBidi" w:hAnsiTheme="minorBidi"/>
          <w:rtl/>
        </w:rPr>
        <w:t xml:space="preserve">هذا رائع جدًا. إذا عدنا قليلًا إلى ما قبل إقرار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هل يمكنك أن تعطينا فكرة عن كيف بدأتم العمل في ذلك الوقت، ومن الذين ساهموا فيه؟</w:t>
      </w:r>
    </w:p>
    <w:p w14:paraId="17303A9F" w14:textId="77777777" w:rsidR="007D25F7" w:rsidRPr="007D25F7" w:rsidRDefault="007D25F7" w:rsidP="007D25F7">
      <w:pPr>
        <w:bidi/>
        <w:rPr>
          <w:rFonts w:asciiTheme="minorBidi" w:hAnsiTheme="minorBidi"/>
        </w:rPr>
      </w:pPr>
      <w:r w:rsidRPr="007D25F7">
        <w:rPr>
          <w:rFonts w:asciiTheme="minorBidi" w:hAnsiTheme="minorBidi"/>
        </w:rPr>
        <w:pict w14:anchorId="50B70671">
          <v:rect id="_x0000_i1027" style="width:0;height:1.5pt" o:hralign="center" o:hrstd="t" o:hr="t" fillcolor="#a0a0a0" stroked="f"/>
        </w:pict>
      </w:r>
    </w:p>
    <w:p w14:paraId="3045A5D4"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 xml:space="preserve">عندما بدأنا إنشاء التحالف، وفي تلك المرحلة — تقريبًا في نيسان/أبريل 2019 — كان رئيس الجمهورية العراقية قد قدّم المسودة الأولى لقانون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إلى البرلمان العراقي. وكان ذلك بالنسبة لنا فرصة مهمة، لأنه أعطانا مؤشرًا واضحًا على وجود نافذة سياسية وإرادة تشريعية في بغداد، وهذا أعطانا دافعًا إضافيًا للعمل</w:t>
      </w:r>
      <w:r w:rsidRPr="007D25F7">
        <w:rPr>
          <w:rFonts w:asciiTheme="minorBidi" w:hAnsiTheme="minorBidi"/>
        </w:rPr>
        <w:t>.</w:t>
      </w:r>
    </w:p>
    <w:p w14:paraId="7AF7751A" w14:textId="77777777" w:rsidR="007D25F7" w:rsidRPr="007D25F7" w:rsidRDefault="007D25F7" w:rsidP="007D25F7">
      <w:pPr>
        <w:bidi/>
        <w:rPr>
          <w:rFonts w:asciiTheme="minorBidi" w:hAnsiTheme="minorBidi"/>
        </w:rPr>
      </w:pPr>
      <w:r w:rsidRPr="007D25F7">
        <w:rPr>
          <w:rFonts w:asciiTheme="minorBidi" w:hAnsiTheme="minorBidi"/>
          <w:rtl/>
        </w:rPr>
        <w:t>كان هذا تطورًا إيجابيًا، لكننا بدأنا تحضيراتنا حتى قبل ذلك. ومن التطورات المهمة أيضًا أن المنظمة الدولية للهجرة</w:t>
      </w:r>
      <w:r w:rsidRPr="007D25F7">
        <w:rPr>
          <w:rFonts w:asciiTheme="minorBidi" w:hAnsiTheme="minorBidi"/>
        </w:rPr>
        <w:t xml:space="preserve"> (IOM) </w:t>
      </w:r>
      <w:r w:rsidRPr="007D25F7">
        <w:rPr>
          <w:rFonts w:asciiTheme="minorBidi" w:hAnsiTheme="minorBidi"/>
          <w:rtl/>
        </w:rPr>
        <w:t>أطلقت بعثتها الخاصة بالعدالة الانتقالية في العراق نهاية عام 2018. تواصلنا معهم، وكانت لديهم خبرة في برامج التعويضات، وخاصة في تعويضات الناجين من العنف الجنسي المرتبط بالنزاع. وكان مشروعهم يعمل مع صُنّاع القرار، وأعضاء البرلمان، والسياسيين، وكذلك مع المجتمع المدني والناجين. لذلك كان هناك تكامل جيد وتوقيت مناسب جدًا للعمل المشترك</w:t>
      </w:r>
      <w:r w:rsidRPr="007D25F7">
        <w:rPr>
          <w:rFonts w:asciiTheme="minorBidi" w:hAnsiTheme="minorBidi"/>
        </w:rPr>
        <w:t>.</w:t>
      </w:r>
    </w:p>
    <w:p w14:paraId="02546467" w14:textId="77777777" w:rsidR="007D25F7" w:rsidRPr="007D25F7" w:rsidRDefault="007D25F7" w:rsidP="007D25F7">
      <w:pPr>
        <w:bidi/>
        <w:rPr>
          <w:rFonts w:asciiTheme="minorBidi" w:hAnsiTheme="minorBidi"/>
        </w:rPr>
      </w:pPr>
      <w:r w:rsidRPr="007D25F7">
        <w:rPr>
          <w:rFonts w:asciiTheme="minorBidi" w:hAnsiTheme="minorBidi"/>
          <w:rtl/>
        </w:rPr>
        <w:t>تعاوننا معهم، وتبادلنا المعلومات، ثم وصلنا إلى قناعة بأننا نحتاج إلى عمل مناصرة حقيقي، فقمنا بإعداد مسودة قانون خاصة بنا</w:t>
      </w:r>
      <w:r w:rsidRPr="007D25F7">
        <w:rPr>
          <w:rFonts w:asciiTheme="minorBidi" w:hAnsiTheme="minorBidi"/>
        </w:rPr>
        <w:t xml:space="preserve">. </w:t>
      </w:r>
      <w:r w:rsidRPr="007D25F7">
        <w:rPr>
          <w:rFonts w:asciiTheme="minorBidi" w:hAnsiTheme="minorBidi"/>
          <w:rtl/>
        </w:rPr>
        <w:t>وكانت مسودة تتعلق بتعويضات جميع ضحايا العنف الجنسي المرتبط بالنزاع، أي عن الجرائم التي ارتكبتها جميع أطراف النزاع، ولم تكن مقتصرة على الأقليات فقط، بل شملت أيضًا الرجال والفتيان والنساء والفتيات. وبسبب التأخير المرتبط بجائحة كورونا، انتهينا من هذا العمل في منتصف عام 2020</w:t>
      </w:r>
      <w:r w:rsidRPr="007D25F7">
        <w:rPr>
          <w:rFonts w:asciiTheme="minorBidi" w:hAnsiTheme="minorBidi"/>
        </w:rPr>
        <w:t>.</w:t>
      </w:r>
    </w:p>
    <w:p w14:paraId="7A9C83EE" w14:textId="6BADE48D" w:rsidR="007D25F7" w:rsidRPr="007D25F7" w:rsidRDefault="007D25F7" w:rsidP="007D25F7">
      <w:pPr>
        <w:bidi/>
        <w:rPr>
          <w:rFonts w:asciiTheme="minorBidi" w:hAnsiTheme="minorBidi"/>
        </w:rPr>
      </w:pPr>
      <w:r w:rsidRPr="007D25F7">
        <w:rPr>
          <w:rFonts w:asciiTheme="minorBidi" w:hAnsiTheme="minorBidi"/>
          <w:rtl/>
        </w:rPr>
        <w:t xml:space="preserve">بعد ذلك تحركنا بقوة: عقدنا </w:t>
      </w:r>
      <w:proofErr w:type="spellStart"/>
      <w:r w:rsidRPr="007D25F7">
        <w:rPr>
          <w:rFonts w:asciiTheme="minorBidi" w:hAnsiTheme="minorBidi"/>
          <w:rtl/>
        </w:rPr>
        <w:t>إحاطات</w:t>
      </w:r>
      <w:proofErr w:type="spellEnd"/>
      <w:r w:rsidRPr="007D25F7">
        <w:rPr>
          <w:rFonts w:asciiTheme="minorBidi" w:hAnsiTheme="minorBidi"/>
          <w:rtl/>
        </w:rPr>
        <w:t xml:space="preserve"> مختلفة لأعضاء البرلمان، ونظمنا مؤتمرًا افتراضيًا مع بعثة الأمم المتحدة لمساعدة العراق (</w:t>
      </w:r>
      <w:proofErr w:type="spellStart"/>
      <w:r w:rsidRPr="007D25F7">
        <w:rPr>
          <w:rFonts w:asciiTheme="minorBidi" w:hAnsiTheme="minorBidi"/>
          <w:rtl/>
        </w:rPr>
        <w:t>يونامي</w:t>
      </w:r>
      <w:proofErr w:type="spellEnd"/>
      <w:r w:rsidRPr="007D25F7">
        <w:rPr>
          <w:rFonts w:asciiTheme="minorBidi" w:hAnsiTheme="minorBidi"/>
          <w:rtl/>
        </w:rPr>
        <w:t xml:space="preserve">)، وحاولنا إيصال أصوات الناجين للضغط باتجاه إقرار القانون. كما زار وفد من التحالف مجلس النواب في بغداد، والتقى باللجنة القانونية. وكان النائب </w:t>
      </w:r>
      <w:proofErr w:type="spellStart"/>
      <w:r w:rsidRPr="007D25F7">
        <w:rPr>
          <w:rFonts w:asciiTheme="minorBidi" w:hAnsiTheme="minorBidi"/>
          <w:rtl/>
        </w:rPr>
        <w:t>الإيزيدي</w:t>
      </w:r>
      <w:proofErr w:type="spellEnd"/>
      <w:r w:rsidRPr="007D25F7">
        <w:rPr>
          <w:rFonts w:asciiTheme="minorBidi" w:hAnsiTheme="minorBidi"/>
          <w:rtl/>
        </w:rPr>
        <w:t xml:space="preserve"> صائب خ</w:t>
      </w:r>
      <w:r w:rsidR="00916001">
        <w:rPr>
          <w:rFonts w:asciiTheme="minorBidi" w:hAnsiTheme="minorBidi" w:hint="cs"/>
          <w:rtl/>
          <w:lang w:bidi="ar-IQ"/>
        </w:rPr>
        <w:t>د</w:t>
      </w:r>
      <w:r w:rsidRPr="007D25F7">
        <w:rPr>
          <w:rFonts w:asciiTheme="minorBidi" w:hAnsiTheme="minorBidi"/>
          <w:rtl/>
        </w:rPr>
        <w:t>ر في ذلك الوقت هو الفاعل الأساسي داخل البرلمان، وهو من قاد الدفع بالقانون. التقينا به وقلنا له بوضوح: نريد تحسين هذا القانون، ونريد أن يُقَر. كما تحدثنا مع مساعدته آنذاك سراب إلياس، التي أصبحت لاحقًا المديرة العامة لمديرية شؤون الناجي</w:t>
      </w:r>
      <w:r w:rsidR="00916001">
        <w:rPr>
          <w:rFonts w:asciiTheme="minorBidi" w:hAnsiTheme="minorBidi" w:hint="cs"/>
          <w:rtl/>
        </w:rPr>
        <w:t>ات</w:t>
      </w:r>
    </w:p>
    <w:p w14:paraId="617E2A5C" w14:textId="021F02FE" w:rsidR="007D25F7" w:rsidRPr="007D25F7" w:rsidRDefault="007D25F7" w:rsidP="007D25F7">
      <w:pPr>
        <w:bidi/>
        <w:rPr>
          <w:rFonts w:asciiTheme="minorBidi" w:hAnsiTheme="minorBidi"/>
        </w:rPr>
      </w:pPr>
      <w:r w:rsidRPr="007D25F7">
        <w:rPr>
          <w:rFonts w:asciiTheme="minorBidi" w:hAnsiTheme="minorBidi"/>
          <w:rtl/>
        </w:rPr>
        <w:t xml:space="preserve">باختصار، فعلنا كل ما استطعنا فعله لدفع مسودة القانون نحو التحسين. وفي مرحلة لاحقة، نظّمت المنظمة الدولية للهجرة ورشة عمل متخصصة لأطراف عراقية معنية، شارك فيها </w:t>
      </w:r>
      <w:r w:rsidR="003C77D1">
        <w:rPr>
          <w:rFonts w:asciiTheme="minorBidi" w:hAnsiTheme="minorBidi"/>
          <w:rtl/>
        </w:rPr>
        <w:t xml:space="preserve">تحالف للتعويضات </w:t>
      </w:r>
      <w:proofErr w:type="gramStart"/>
      <w:r w:rsidR="003C77D1">
        <w:rPr>
          <w:rFonts w:asciiTheme="minorBidi" w:hAnsiTheme="minorBidi"/>
          <w:rtl/>
        </w:rPr>
        <w:t xml:space="preserve">العادلة </w:t>
      </w:r>
      <w:r w:rsidRPr="007D25F7">
        <w:rPr>
          <w:rFonts w:asciiTheme="minorBidi" w:hAnsiTheme="minorBidi"/>
          <w:rtl/>
        </w:rPr>
        <w:t>،</w:t>
      </w:r>
      <w:proofErr w:type="gramEnd"/>
      <w:r w:rsidRPr="007D25F7">
        <w:rPr>
          <w:rFonts w:asciiTheme="minorBidi" w:hAnsiTheme="minorBidi"/>
          <w:rtl/>
        </w:rPr>
        <w:t xml:space="preserve"> وأتيحت لنا فرصة عرض مسودتنا. كما كان الناجون حاضرين ومشاركين. وفي جميع فعالياتنا تقريبًا، كنا نحرص على إشراك الناجين. ولحسن الحظ، أُقِرّ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في 1 آذار/مارس 2021</w:t>
      </w:r>
      <w:r w:rsidRPr="007D25F7">
        <w:rPr>
          <w:rFonts w:asciiTheme="minorBidi" w:hAnsiTheme="minorBidi"/>
        </w:rPr>
        <w:t>.</w:t>
      </w:r>
    </w:p>
    <w:p w14:paraId="402C07BA" w14:textId="77777777" w:rsidR="007D25F7" w:rsidRPr="007D25F7" w:rsidRDefault="007D25F7" w:rsidP="007D25F7">
      <w:pPr>
        <w:bidi/>
        <w:rPr>
          <w:rFonts w:asciiTheme="minorBidi" w:hAnsiTheme="minorBidi"/>
        </w:rPr>
      </w:pPr>
      <w:r w:rsidRPr="007D25F7">
        <w:rPr>
          <w:rFonts w:asciiTheme="minorBidi" w:hAnsiTheme="minorBidi"/>
        </w:rPr>
        <w:pict w14:anchorId="187EEF1A">
          <v:rect id="_x0000_i1028" style="width:0;height:1.5pt" o:hralign="center" o:hrstd="t" o:hr="t" fillcolor="#a0a0a0" stroked="f"/>
        </w:pict>
      </w:r>
    </w:p>
    <w:p w14:paraId="74315185"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هذا رائع</w:t>
      </w:r>
      <w:r w:rsidRPr="007D25F7">
        <w:rPr>
          <w:rFonts w:asciiTheme="minorBidi" w:hAnsiTheme="minorBidi"/>
        </w:rPr>
        <w:t>.</w:t>
      </w:r>
    </w:p>
    <w:p w14:paraId="23114B30" w14:textId="77777777" w:rsidR="007D25F7" w:rsidRPr="007D25F7" w:rsidRDefault="007D25F7" w:rsidP="007D25F7">
      <w:pPr>
        <w:bidi/>
        <w:rPr>
          <w:rFonts w:asciiTheme="minorBidi" w:hAnsiTheme="minorBidi"/>
        </w:rPr>
      </w:pPr>
      <w:r w:rsidRPr="007D25F7">
        <w:rPr>
          <w:rFonts w:asciiTheme="minorBidi" w:hAnsiTheme="minorBidi"/>
        </w:rPr>
        <w:pict w14:anchorId="58A767F3">
          <v:rect id="_x0000_i1029" style="width:0;height:1.5pt" o:hralign="center" o:hrstd="t" o:hr="t" fillcolor="#a0a0a0" stroked="f"/>
        </w:pict>
      </w:r>
    </w:p>
    <w:p w14:paraId="697E2B41"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حسنًا، الآن جاء دوري. سنغيّر شكل الحوار قليلًا، ونتبادل الأدوار بين الضيف والمُحاور</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سأقدّم الآن ضيفتنا ومضيفتنا </w:t>
      </w:r>
      <w:proofErr w:type="spellStart"/>
      <w:r w:rsidRPr="007D25F7">
        <w:rPr>
          <w:rFonts w:asciiTheme="minorBidi" w:hAnsiTheme="minorBidi"/>
          <w:rtl/>
        </w:rPr>
        <w:t>زوزان</w:t>
      </w:r>
      <w:proofErr w:type="spellEnd"/>
      <w:r w:rsidRPr="007D25F7">
        <w:rPr>
          <w:rFonts w:asciiTheme="minorBidi" w:hAnsiTheme="minorBidi"/>
          <w:rtl/>
        </w:rPr>
        <w:t xml:space="preserve"> سعيد حسن. </w:t>
      </w:r>
      <w:proofErr w:type="spellStart"/>
      <w:r w:rsidRPr="007D25F7">
        <w:rPr>
          <w:rFonts w:asciiTheme="minorBidi" w:hAnsiTheme="minorBidi"/>
          <w:rtl/>
        </w:rPr>
        <w:t>زوزان</w:t>
      </w:r>
      <w:proofErr w:type="spellEnd"/>
      <w:r w:rsidRPr="007D25F7">
        <w:rPr>
          <w:rFonts w:asciiTheme="minorBidi" w:hAnsiTheme="minorBidi"/>
          <w:rtl/>
        </w:rPr>
        <w:t xml:space="preserve"> هي مدافعة عن حقوق النساء وحقوق الإنسان وحقوق الأقليات، وهي من سنجار وتعيش في سنجار. عملت مع عدد من المنظمات البارزة التي توثق الجرائم التي ارتكبها داعش، منها </w:t>
      </w:r>
      <w:proofErr w:type="spellStart"/>
      <w:r w:rsidRPr="007D25F7">
        <w:rPr>
          <w:rFonts w:asciiTheme="minorBidi" w:hAnsiTheme="minorBidi"/>
          <w:rtl/>
        </w:rPr>
        <w:t>يزدا</w:t>
      </w:r>
      <w:proofErr w:type="spellEnd"/>
      <w:r w:rsidRPr="007D25F7">
        <w:rPr>
          <w:rFonts w:asciiTheme="minorBidi" w:hAnsiTheme="minorBidi"/>
          <w:rtl/>
        </w:rPr>
        <w:t xml:space="preserve">، ومنظمة الأمل، وأكاديمية سنجار. كما أتيحت لها فرصة المشاركة في زمالة الأمم المتحدة لحقوق الأقليات في جنيف، حيث اكتسبت خبرة مهمة. وهي تحمل درجة الماجستير في دراسات السلام والنزاع من جامعة </w:t>
      </w:r>
      <w:proofErr w:type="spellStart"/>
      <w:r w:rsidRPr="007D25F7">
        <w:rPr>
          <w:rFonts w:asciiTheme="minorBidi" w:hAnsiTheme="minorBidi"/>
          <w:rtl/>
        </w:rPr>
        <w:t>إنسبروك</w:t>
      </w:r>
      <w:proofErr w:type="spellEnd"/>
      <w:r w:rsidRPr="007D25F7">
        <w:rPr>
          <w:rFonts w:asciiTheme="minorBidi" w:hAnsiTheme="minorBidi"/>
          <w:rtl/>
        </w:rPr>
        <w:t xml:space="preserve"> في النمسا. كما راكمت خبرة واسعة في العمل مع الناجين في سنجار وفي مخيمات النزوح. لذلك فهي تحمل معها خبرة كبيرة جدًا</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سؤالي لها: هل هناك شيء فاتني في هذه السيرة المميزة؟ وما الذي دفعك يا </w:t>
      </w:r>
      <w:proofErr w:type="spellStart"/>
      <w:r w:rsidRPr="007D25F7">
        <w:rPr>
          <w:rFonts w:asciiTheme="minorBidi" w:hAnsiTheme="minorBidi"/>
          <w:rtl/>
        </w:rPr>
        <w:t>زوزان</w:t>
      </w:r>
      <w:proofErr w:type="spellEnd"/>
      <w:r w:rsidRPr="007D25F7">
        <w:rPr>
          <w:rFonts w:asciiTheme="minorBidi" w:hAnsiTheme="minorBidi"/>
          <w:rtl/>
        </w:rPr>
        <w:t xml:space="preserve"> إلى القيام بهذا العمل؟</w:t>
      </w:r>
    </w:p>
    <w:p w14:paraId="284E4D02" w14:textId="77777777" w:rsidR="007D25F7" w:rsidRPr="007D25F7" w:rsidRDefault="007D25F7" w:rsidP="007D25F7">
      <w:pPr>
        <w:bidi/>
        <w:rPr>
          <w:rFonts w:asciiTheme="minorBidi" w:hAnsiTheme="minorBidi"/>
        </w:rPr>
      </w:pPr>
      <w:r w:rsidRPr="007D25F7">
        <w:rPr>
          <w:rFonts w:asciiTheme="minorBidi" w:hAnsiTheme="minorBidi"/>
        </w:rPr>
        <w:pict w14:anchorId="294BB543">
          <v:rect id="_x0000_i1030" style="width:0;height:1.5pt" o:hralign="center" o:hrstd="t" o:hr="t" fillcolor="#a0a0a0" stroked="f"/>
        </w:pict>
      </w:r>
    </w:p>
    <w:p w14:paraId="5EED0AE2"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lastRenderedPageBreak/>
        <w:t>زوزان</w:t>
      </w:r>
      <w:proofErr w:type="spellEnd"/>
      <w:r w:rsidRPr="007D25F7">
        <w:rPr>
          <w:rFonts w:asciiTheme="minorBidi" w:hAnsiTheme="minorBidi"/>
        </w:rPr>
        <w:t xml:space="preserve">: </w:t>
      </w:r>
      <w:r w:rsidRPr="007D25F7">
        <w:rPr>
          <w:rFonts w:asciiTheme="minorBidi" w:hAnsiTheme="minorBidi"/>
          <w:rtl/>
        </w:rPr>
        <w:t xml:space="preserve">شكرًا جزيلًا لك </w:t>
      </w:r>
      <w:proofErr w:type="spellStart"/>
      <w:r w:rsidRPr="007D25F7">
        <w:rPr>
          <w:rFonts w:asciiTheme="minorBidi" w:hAnsiTheme="minorBidi"/>
          <w:rtl/>
        </w:rPr>
        <w:t>بويان</w:t>
      </w:r>
      <w:proofErr w:type="spellEnd"/>
      <w:r w:rsidRPr="007D25F7">
        <w:rPr>
          <w:rFonts w:asciiTheme="minorBidi" w:hAnsiTheme="minorBidi"/>
          <w:rtl/>
        </w:rPr>
        <w:t xml:space="preserve"> على هذا التقديم المفصل، لقد ذكرت كل شيء تقريبًا</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أعتقد أن العمل في مجال حقوق الإنسان هو دائمًا عمل صعب ومليء بالتحديات. لكن عندما تعمل في نفس المجال داخل بيئتك ومجتمعك، تصبح التحديات أكبر. إنه عمل صعب جدًا. لكن كناجية من الإبادة، وكشخص من المجتمع </w:t>
      </w:r>
      <w:proofErr w:type="spellStart"/>
      <w:r w:rsidRPr="007D25F7">
        <w:rPr>
          <w:rFonts w:asciiTheme="minorBidi" w:hAnsiTheme="minorBidi"/>
          <w:rtl/>
        </w:rPr>
        <w:t>الإيزيدي</w:t>
      </w:r>
      <w:proofErr w:type="spellEnd"/>
      <w:r w:rsidRPr="007D25F7">
        <w:rPr>
          <w:rFonts w:asciiTheme="minorBidi" w:hAnsiTheme="minorBidi"/>
          <w:rtl/>
        </w:rPr>
        <w:t>، وجدت نفسي في موقع يشعرني بأن هناك حاجة لفعل شيء ضمن قدراتي</w:t>
      </w:r>
      <w:r w:rsidRPr="007D25F7">
        <w:rPr>
          <w:rFonts w:asciiTheme="minorBidi" w:hAnsiTheme="minorBidi"/>
        </w:rPr>
        <w:t>.</w:t>
      </w:r>
    </w:p>
    <w:p w14:paraId="46C7730B" w14:textId="77777777" w:rsidR="007D25F7" w:rsidRPr="007D25F7" w:rsidRDefault="007D25F7" w:rsidP="007D25F7">
      <w:pPr>
        <w:bidi/>
        <w:rPr>
          <w:rFonts w:asciiTheme="minorBidi" w:hAnsiTheme="minorBidi"/>
        </w:rPr>
      </w:pPr>
      <w:r w:rsidRPr="007D25F7">
        <w:rPr>
          <w:rFonts w:asciiTheme="minorBidi" w:hAnsiTheme="minorBidi"/>
          <w:rtl/>
        </w:rPr>
        <w:t xml:space="preserve">لذلك بدأت أولًا بالعمل على توثيق جرائم داعش ضد </w:t>
      </w:r>
      <w:proofErr w:type="spellStart"/>
      <w:r w:rsidRPr="007D25F7">
        <w:rPr>
          <w:rFonts w:asciiTheme="minorBidi" w:hAnsiTheme="minorBidi"/>
          <w:rtl/>
        </w:rPr>
        <w:t>الإيزيديين</w:t>
      </w:r>
      <w:proofErr w:type="spellEnd"/>
      <w:r w:rsidRPr="007D25F7">
        <w:rPr>
          <w:rFonts w:asciiTheme="minorBidi" w:hAnsiTheme="minorBidi"/>
          <w:rtl/>
        </w:rPr>
        <w:t xml:space="preserve"> وغيرهم من الأقليات. وبعد ذلك ظهر احتياج للانتقال إلى المناصرة. فبدأت أعمل في مجال حقوق الإنسان وأدافع عن حقوق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وكذلك عن حقوق المجتمع </w:t>
      </w:r>
      <w:proofErr w:type="spellStart"/>
      <w:r w:rsidRPr="007D25F7">
        <w:rPr>
          <w:rFonts w:asciiTheme="minorBidi" w:hAnsiTheme="minorBidi"/>
          <w:rtl/>
        </w:rPr>
        <w:t>الإيزيدي</w:t>
      </w:r>
      <w:proofErr w:type="spellEnd"/>
      <w:r w:rsidRPr="007D25F7">
        <w:rPr>
          <w:rFonts w:asciiTheme="minorBidi" w:hAnsiTheme="minorBidi"/>
          <w:rtl/>
        </w:rPr>
        <w:t xml:space="preserve"> بشكل عام. وأرى أن العمل في حقوق الإنسان هو واجب أخلاقي بالنسبة لنا، وأن نطالب بحقوق من لا يستطيعون الوصول إلى حقوقهم. لهذا بدأت هذا المسار، وأنا سعيدة بوجودي هنا اليوم</w:t>
      </w:r>
      <w:r w:rsidRPr="007D25F7">
        <w:rPr>
          <w:rFonts w:asciiTheme="minorBidi" w:hAnsiTheme="minorBidi"/>
        </w:rPr>
        <w:t>.</w:t>
      </w:r>
    </w:p>
    <w:p w14:paraId="6C9538E5" w14:textId="77777777" w:rsidR="007D25F7" w:rsidRPr="007D25F7" w:rsidRDefault="007D25F7" w:rsidP="007D25F7">
      <w:pPr>
        <w:bidi/>
        <w:rPr>
          <w:rFonts w:asciiTheme="minorBidi" w:hAnsiTheme="minorBidi"/>
        </w:rPr>
      </w:pPr>
      <w:r w:rsidRPr="007D25F7">
        <w:rPr>
          <w:rFonts w:asciiTheme="minorBidi" w:hAnsiTheme="minorBidi"/>
        </w:rPr>
        <w:pict w14:anchorId="587598F7">
          <v:rect id="_x0000_i1031" style="width:0;height:1.5pt" o:hralign="center" o:hrstd="t" o:hr="t" fillcolor="#a0a0a0" stroked="f"/>
        </w:pict>
      </w:r>
    </w:p>
    <w:p w14:paraId="33B4A978"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شكرًا لك</w:t>
      </w:r>
      <w:r w:rsidRPr="007D25F7">
        <w:rPr>
          <w:rFonts w:asciiTheme="minorBidi" w:hAnsiTheme="minorBidi"/>
        </w:rPr>
        <w:t>.</w:t>
      </w:r>
    </w:p>
    <w:p w14:paraId="34D6393C" w14:textId="77777777" w:rsidR="007D25F7" w:rsidRPr="007D25F7" w:rsidRDefault="007D25F7" w:rsidP="007D25F7">
      <w:pPr>
        <w:bidi/>
        <w:rPr>
          <w:rFonts w:asciiTheme="minorBidi" w:hAnsiTheme="minorBidi"/>
        </w:rPr>
      </w:pPr>
      <w:r w:rsidRPr="007D25F7">
        <w:rPr>
          <w:rFonts w:asciiTheme="minorBidi" w:hAnsiTheme="minorBidi"/>
        </w:rPr>
        <w:pict w14:anchorId="327A1C77">
          <v:rect id="_x0000_i1032" style="width:0;height:1.5pt" o:hralign="center" o:hrstd="t" o:hr="t" fillcolor="#a0a0a0" stroked="f"/>
        </w:pict>
      </w:r>
    </w:p>
    <w:p w14:paraId="195E8811" w14:textId="77777777" w:rsidR="007D25F7" w:rsidRPr="007D25F7" w:rsidRDefault="007D25F7" w:rsidP="007D25F7">
      <w:pPr>
        <w:bidi/>
        <w:rPr>
          <w:rFonts w:asciiTheme="minorBidi" w:hAnsiTheme="minorBidi"/>
        </w:rPr>
      </w:pPr>
      <w:proofErr w:type="spellStart"/>
      <w:r w:rsidRPr="00916001">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نعود إليك الآن يا </w:t>
      </w:r>
      <w:proofErr w:type="spellStart"/>
      <w:r w:rsidRPr="007D25F7">
        <w:rPr>
          <w:rFonts w:asciiTheme="minorBidi" w:hAnsiTheme="minorBidi"/>
          <w:rtl/>
        </w:rPr>
        <w:t>بويان</w:t>
      </w:r>
      <w:proofErr w:type="spellEnd"/>
      <w:r w:rsidRPr="007D25F7">
        <w:rPr>
          <w:rFonts w:asciiTheme="minorBidi" w:hAnsiTheme="minorBidi"/>
          <w:rtl/>
        </w:rPr>
        <w:t xml:space="preserve">. من خلال خبرتك في العمل على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وخبرتك في العدالة الانتقالية ومعرفتك بالمعايير الدولية، كيف ترى مدى انسجام القانون مع المعايير الدولية، وكيف يلبّي احتياجات الناجين؟</w:t>
      </w:r>
    </w:p>
    <w:p w14:paraId="5A96C2C6" w14:textId="77777777" w:rsidR="007D25F7" w:rsidRPr="007D25F7" w:rsidRDefault="007D25F7" w:rsidP="007D25F7">
      <w:pPr>
        <w:bidi/>
        <w:rPr>
          <w:rFonts w:asciiTheme="minorBidi" w:hAnsiTheme="minorBidi"/>
        </w:rPr>
      </w:pPr>
      <w:r w:rsidRPr="007D25F7">
        <w:rPr>
          <w:rFonts w:asciiTheme="minorBidi" w:hAnsiTheme="minorBidi"/>
        </w:rPr>
        <w:pict w14:anchorId="11A2C7D1">
          <v:rect id="_x0000_i1033" style="width:0;height:1.5pt" o:hralign="center" o:hrstd="t" o:hr="t" fillcolor="#a0a0a0" stroked="f"/>
        </w:pict>
      </w:r>
    </w:p>
    <w:p w14:paraId="64BB1486" w14:textId="7621E1BB" w:rsidR="007D25F7" w:rsidRPr="007D25F7" w:rsidRDefault="007D25F7" w:rsidP="007D25F7">
      <w:pPr>
        <w:bidi/>
        <w:rPr>
          <w:rFonts w:asciiTheme="minorBidi" w:hAnsiTheme="minorBidi"/>
        </w:rPr>
      </w:pPr>
      <w:proofErr w:type="spellStart"/>
      <w:r w:rsidRPr="00916001">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سأقدّم هنا وجهة نظري الشخصية</w:t>
      </w:r>
      <w:r w:rsidRPr="007D25F7">
        <w:rPr>
          <w:rFonts w:asciiTheme="minorBidi" w:hAnsiTheme="minorBidi"/>
        </w:rPr>
        <w:t>.</w:t>
      </w:r>
      <w:r w:rsidR="00916001">
        <w:rPr>
          <w:rFonts w:asciiTheme="minorBidi" w:hAnsiTheme="minorBidi" w:hint="cs"/>
          <w:rtl/>
        </w:rPr>
        <w:t xml:space="preserve"> </w:t>
      </w:r>
      <w:r w:rsidRPr="007D25F7">
        <w:rPr>
          <w:rFonts w:asciiTheme="minorBidi" w:hAnsiTheme="minorBidi"/>
          <w:rtl/>
        </w:rPr>
        <w:t xml:space="preserve">المسودة الأولى لقانون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التي قُدّمت من رئيس الجمهورية عام 2019، كانت بالفعل متقدمة نسبيًا، رغم أنها لم تحدد الجرائم المرتكبة ضد </w:t>
      </w:r>
      <w:proofErr w:type="spellStart"/>
      <w:r w:rsidRPr="007D25F7">
        <w:rPr>
          <w:rFonts w:asciiTheme="minorBidi" w:hAnsiTheme="minorBidi"/>
          <w:rtl/>
        </w:rPr>
        <w:t>الإيزيديين</w:t>
      </w:r>
      <w:proofErr w:type="spellEnd"/>
      <w:r w:rsidRPr="007D25F7">
        <w:rPr>
          <w:rFonts w:asciiTheme="minorBidi" w:hAnsiTheme="minorBidi"/>
          <w:rtl/>
        </w:rPr>
        <w:t xml:space="preserve"> بشكل صريح، وكانت مخصصة </w:t>
      </w:r>
      <w:proofErr w:type="spellStart"/>
      <w:r w:rsidRPr="007D25F7">
        <w:rPr>
          <w:rFonts w:asciiTheme="minorBidi" w:hAnsiTheme="minorBidi"/>
          <w:rtl/>
        </w:rPr>
        <w:t>للإيزيديين</w:t>
      </w:r>
      <w:proofErr w:type="spellEnd"/>
      <w:r w:rsidRPr="007D25F7">
        <w:rPr>
          <w:rFonts w:asciiTheme="minorBidi" w:hAnsiTheme="minorBidi"/>
          <w:rtl/>
        </w:rPr>
        <w:t xml:space="preserve"> وللنساء </w:t>
      </w:r>
      <w:proofErr w:type="spellStart"/>
      <w:r w:rsidRPr="007D25F7">
        <w:rPr>
          <w:rFonts w:asciiTheme="minorBidi" w:hAnsiTheme="minorBidi"/>
          <w:rtl/>
        </w:rPr>
        <w:t>الإيزيديات</w:t>
      </w:r>
      <w:proofErr w:type="spellEnd"/>
      <w:r w:rsidRPr="007D25F7">
        <w:rPr>
          <w:rFonts w:asciiTheme="minorBidi" w:hAnsiTheme="minorBidi"/>
          <w:rtl/>
        </w:rPr>
        <w:t xml:space="preserve"> فقط. لكنها لم تقتصر على التعويض المالي، بل ذهبت أبعد من ذلك لتشمل الدعم الطبي والنفسي، والاعتراف بالإبادة الجماعية، والأراضي والسكن، وفرص العمل، والبحث عن المفقودين، واستخراج المقابر الجماعية، وإعادة الرفات، وغير ذلك. كما تضمنت أيضًا عنصرًا متعلقًا بالعدالة الجنائية، وكان هذا حاضرًا منذ البداية</w:t>
      </w:r>
      <w:r w:rsidRPr="007D25F7">
        <w:rPr>
          <w:rFonts w:asciiTheme="minorBidi" w:hAnsiTheme="minorBidi"/>
        </w:rPr>
        <w:t>.</w:t>
      </w:r>
    </w:p>
    <w:p w14:paraId="780F3669" w14:textId="2785DC96" w:rsidR="007D25F7" w:rsidRPr="007D25F7" w:rsidRDefault="007D25F7" w:rsidP="007D25F7">
      <w:pPr>
        <w:bidi/>
        <w:rPr>
          <w:rFonts w:asciiTheme="minorBidi" w:hAnsiTheme="minorBidi"/>
        </w:rPr>
      </w:pPr>
      <w:r w:rsidRPr="007D25F7">
        <w:rPr>
          <w:rFonts w:asciiTheme="minorBidi" w:hAnsiTheme="minorBidi"/>
          <w:rtl/>
        </w:rPr>
        <w:t>كما أن المسودة الأولى كانت تتضمن مادة تنظم وضع الأطفال المولودين نتيجة العنف الجنسي. وتضمنت أيضًا — للمرة الأولى في العراق بحسب علمي</w:t>
      </w:r>
      <w:r w:rsidRPr="007D25F7">
        <w:rPr>
          <w:rFonts w:asciiTheme="minorBidi" w:hAnsiTheme="minorBidi"/>
        </w:rPr>
        <w:t xml:space="preserve"> — </w:t>
      </w:r>
      <w:r w:rsidRPr="007D25F7">
        <w:rPr>
          <w:rFonts w:asciiTheme="minorBidi" w:hAnsiTheme="minorBidi"/>
          <w:rtl/>
        </w:rPr>
        <w:t>إعادة التأهيل كشكل من أشكال جبر الضرر. صحيح أن هناك قانون مكافحة الاتجار بالبشر لعام 2012 الذي أشار أيضًا إلى الدعم النفسي والطبي، وصياغته قريبة جدًا من فكرة إعادة التأهيل وإعادة الإدماج في المجتمع، لكن مع ذلك، وبغض النظر عن ذلك القانون، كانت مسودة</w:t>
      </w:r>
      <w:r w:rsidRPr="007D25F7">
        <w:rPr>
          <w:rFonts w:asciiTheme="minorBidi" w:hAnsiTheme="minorBidi"/>
        </w:rPr>
        <w:t xml:space="preserve"> </w:t>
      </w:r>
      <w:r w:rsidR="00916001">
        <w:rPr>
          <w:rFonts w:asciiTheme="minorBidi" w:hAnsiTheme="minorBidi"/>
          <w:rtl/>
        </w:rPr>
        <w:t xml:space="preserve">قانون الناجيات </w:t>
      </w:r>
      <w:proofErr w:type="spellStart"/>
      <w:r w:rsidR="00916001">
        <w:rPr>
          <w:rFonts w:asciiTheme="minorBidi" w:hAnsiTheme="minorBidi"/>
          <w:rtl/>
        </w:rPr>
        <w:t>الايزيديات</w:t>
      </w:r>
      <w:proofErr w:type="spellEnd"/>
      <w:r w:rsidRPr="007D25F7">
        <w:rPr>
          <w:rFonts w:asciiTheme="minorBidi" w:hAnsiTheme="minorBidi"/>
        </w:rPr>
        <w:t xml:space="preserve"> </w:t>
      </w:r>
      <w:r w:rsidRPr="007D25F7">
        <w:rPr>
          <w:rFonts w:asciiTheme="minorBidi" w:hAnsiTheme="minorBidi"/>
          <w:rtl/>
        </w:rPr>
        <w:t>متقدمة فعلًا. وهذا هو الجانب الإيجابي</w:t>
      </w:r>
      <w:r w:rsidRPr="007D25F7">
        <w:rPr>
          <w:rFonts w:asciiTheme="minorBidi" w:hAnsiTheme="minorBidi"/>
        </w:rPr>
        <w:t>.</w:t>
      </w:r>
    </w:p>
    <w:p w14:paraId="7AA76343" w14:textId="77777777" w:rsidR="007D25F7" w:rsidRPr="007D25F7" w:rsidRDefault="007D25F7" w:rsidP="007D25F7">
      <w:pPr>
        <w:bidi/>
        <w:rPr>
          <w:rFonts w:asciiTheme="minorBidi" w:hAnsiTheme="minorBidi"/>
        </w:rPr>
      </w:pPr>
      <w:r w:rsidRPr="007D25F7">
        <w:rPr>
          <w:rFonts w:asciiTheme="minorBidi" w:hAnsiTheme="minorBidi"/>
          <w:rtl/>
        </w:rPr>
        <w:t>أما نقاط الضعف، فهي أن المادة الخاصة بتنظيم وضع الأطفال المولودين نتيجة العنف الجنسي أُزيلت خلال مرحلة النقاش داخل البرلمان، وهذا أمر مؤسف. أتحدث هنا من منظور القانون الدولي لحقوق الإنسان، لأن الأطفال المولودين نتيجة العنف الجنسي يُعترف بهم دوليًا كضحايا مباشرين. وبالتالي فإن حذف هذه المادة لا ينسجم مع المعايير الدولية</w:t>
      </w:r>
      <w:r w:rsidRPr="007D25F7">
        <w:rPr>
          <w:rFonts w:asciiTheme="minorBidi" w:hAnsiTheme="minorBidi"/>
        </w:rPr>
        <w:t>.</w:t>
      </w:r>
    </w:p>
    <w:p w14:paraId="0297EAC5" w14:textId="77777777" w:rsidR="007D25F7" w:rsidRPr="007D25F7" w:rsidRDefault="007D25F7" w:rsidP="007D25F7">
      <w:pPr>
        <w:bidi/>
        <w:rPr>
          <w:rFonts w:asciiTheme="minorBidi" w:hAnsiTheme="minorBidi"/>
        </w:rPr>
      </w:pPr>
      <w:r w:rsidRPr="007D25F7">
        <w:rPr>
          <w:rFonts w:asciiTheme="minorBidi" w:hAnsiTheme="minorBidi"/>
          <w:rtl/>
        </w:rPr>
        <w:t>هناك أيضًا مسائل أخرى تتعلق بالقانون؛ فالقانون ركّز على الخطف على يد داعش، وحدد تاريخًا فاصلاً للاختطاف يبدأ من 3 آب/أغسطس 2014. مع أن التاريخ في المسودة الأولى كان 10 حزيران/يونيو 2014، وهو تاريخ سقوط الموصل. ونتيجة تقديم التاريخ إلى 3 آب، تم استبعاد عدد من الناجين — خصوصًا من التركمان — الذين تضرروا خلال تلك الفترة السابقة، وهذا أيضًا مؤسف</w:t>
      </w:r>
      <w:r w:rsidRPr="007D25F7">
        <w:rPr>
          <w:rFonts w:asciiTheme="minorBidi" w:hAnsiTheme="minorBidi"/>
        </w:rPr>
        <w:t>.</w:t>
      </w:r>
    </w:p>
    <w:p w14:paraId="19162A90" w14:textId="77777777" w:rsidR="007D25F7" w:rsidRPr="007D25F7" w:rsidRDefault="007D25F7" w:rsidP="007D25F7">
      <w:pPr>
        <w:bidi/>
        <w:rPr>
          <w:rFonts w:asciiTheme="minorBidi" w:hAnsiTheme="minorBidi"/>
        </w:rPr>
      </w:pPr>
      <w:r w:rsidRPr="007D25F7">
        <w:rPr>
          <w:rFonts w:asciiTheme="minorBidi" w:hAnsiTheme="minorBidi"/>
          <w:rtl/>
        </w:rPr>
        <w:t xml:space="preserve">وهناك مسألة أخرى تتعلق بصياغة القانون. المشرّع ذكر الفئات المستفيدة بوصفها النساء والفتيات من الأقليات </w:t>
      </w:r>
      <w:proofErr w:type="spellStart"/>
      <w:r w:rsidRPr="007D25F7">
        <w:rPr>
          <w:rFonts w:asciiTheme="minorBidi" w:hAnsiTheme="minorBidi"/>
          <w:rtl/>
        </w:rPr>
        <w:t>الإيزيدية</w:t>
      </w:r>
      <w:proofErr w:type="spellEnd"/>
      <w:r w:rsidRPr="007D25F7">
        <w:rPr>
          <w:rFonts w:asciiTheme="minorBidi" w:hAnsiTheme="minorBidi"/>
          <w:rtl/>
        </w:rPr>
        <w:t xml:space="preserve"> والتركمانية والمسيحية والشبكية، لكن كلمة "الفتاة" المستخدمة في النص العربي فُسِّرت قانونيًا على أنها تعني الفتاة المراهقة. أي الفئة العمرية بين 15 و18 عامًا. وهذا إشكالي جدًا، لأن من المعروف على نطاق واسع أن داعش اختطف وأضرّ بفتيات أصغر سنًا، حتى في سن التاسعة. وهنا تظهر مفارقة مؤلمة: أكثر الناجيات هشاشة — اللواتي كن صغيرات جدًا عند </w:t>
      </w:r>
      <w:r w:rsidRPr="007D25F7">
        <w:rPr>
          <w:rFonts w:asciiTheme="minorBidi" w:hAnsiTheme="minorBidi"/>
          <w:rtl/>
        </w:rPr>
        <w:lastRenderedPageBreak/>
        <w:t>تعرّضهن لهذه الجرائم الفظيعة — أصبحن عمليًا غير مشمولات. وأعتقد أن هذا لم يكن مقصودًا، لكنه ناتج عن خلل في الصياغة القانونية</w:t>
      </w:r>
      <w:r w:rsidRPr="007D25F7">
        <w:rPr>
          <w:rFonts w:asciiTheme="minorBidi" w:hAnsiTheme="minorBidi"/>
        </w:rPr>
        <w:t>.</w:t>
      </w:r>
    </w:p>
    <w:p w14:paraId="026B8320" w14:textId="77777777" w:rsidR="007D25F7" w:rsidRPr="007D25F7" w:rsidRDefault="007D25F7" w:rsidP="007D25F7">
      <w:pPr>
        <w:bidi/>
        <w:rPr>
          <w:rFonts w:asciiTheme="minorBidi" w:hAnsiTheme="minorBidi"/>
        </w:rPr>
      </w:pPr>
      <w:r w:rsidRPr="007D25F7">
        <w:rPr>
          <w:rFonts w:asciiTheme="minorBidi" w:hAnsiTheme="minorBidi"/>
          <w:rtl/>
        </w:rPr>
        <w:t xml:space="preserve">قضية أخرى هي أن القانون مخصص لأقليات محددة فقط: </w:t>
      </w:r>
      <w:proofErr w:type="spellStart"/>
      <w:r w:rsidRPr="007D25F7">
        <w:rPr>
          <w:rFonts w:asciiTheme="minorBidi" w:hAnsiTheme="minorBidi"/>
          <w:rtl/>
        </w:rPr>
        <w:t>الإيزيديين</w:t>
      </w:r>
      <w:proofErr w:type="spellEnd"/>
      <w:r w:rsidRPr="007D25F7">
        <w:rPr>
          <w:rFonts w:asciiTheme="minorBidi" w:hAnsiTheme="minorBidi"/>
          <w:rtl/>
        </w:rPr>
        <w:t xml:space="preserve">، الشبك، التركمان، والمسيحيين. بينما هناك ناجون آخرون تعرضوا لأضرار جسيمة، لكن القانون حصر الاستفادة في هذه المكونات. صحيح أن هناك قوانين تعويض أخرى، مثل قانون ضحايا مجزرة </w:t>
      </w:r>
      <w:proofErr w:type="spellStart"/>
      <w:r w:rsidRPr="007D25F7">
        <w:rPr>
          <w:rFonts w:asciiTheme="minorBidi" w:hAnsiTheme="minorBidi"/>
          <w:rtl/>
        </w:rPr>
        <w:t>سبايكر</w:t>
      </w:r>
      <w:proofErr w:type="spellEnd"/>
      <w:r w:rsidRPr="007D25F7">
        <w:rPr>
          <w:rFonts w:asciiTheme="minorBidi" w:hAnsiTheme="minorBidi"/>
          <w:rtl/>
        </w:rPr>
        <w:t>، أو القانون العام للتعويضات، لكنها لا تستطيع معالجة الأضرار الخاصة والمعقدة التي تعرض لها هؤلاء الناجون. لذلك ما زالت هناك حاجة للعمل على هذا الجانب أيضًا</w:t>
      </w:r>
      <w:r w:rsidRPr="007D25F7">
        <w:rPr>
          <w:rFonts w:asciiTheme="minorBidi" w:hAnsiTheme="minorBidi"/>
        </w:rPr>
        <w:t>.</w:t>
      </w:r>
    </w:p>
    <w:p w14:paraId="71921E91" w14:textId="77777777" w:rsidR="007D25F7" w:rsidRPr="007D25F7" w:rsidRDefault="007D25F7" w:rsidP="007D25F7">
      <w:pPr>
        <w:bidi/>
        <w:rPr>
          <w:rFonts w:asciiTheme="minorBidi" w:hAnsiTheme="minorBidi"/>
        </w:rPr>
      </w:pPr>
      <w:r w:rsidRPr="007D25F7">
        <w:rPr>
          <w:rFonts w:asciiTheme="minorBidi" w:hAnsiTheme="minorBidi"/>
          <w:rtl/>
        </w:rPr>
        <w:t>وأريد أن أضيف نقطة مهمة: إلى جانب القانون نفسه، لدينا التعليمات التنفيذية التي أقرها مجلس الوزراء لتطبيق القانون. نحن كتحالف عملنا على توصيات تفصيلية جدًا لهذه التعليمات، واقترحنا معايير يمكن أن تحسّن التنفيذ. تحدثنا مثلًا عن معايير إثبات مرنة، وعدم الإفراط في توثيق روايات الناجين، واعتماد نهج يركّز على الناجين، ووضع مدونات سلوك لكل من يتعامل مع الناجين أثناء تنفيذ القانون. كما تحدثنا عن شكل من أشكال المساءلة للموظفين العاملين مع الناجين</w:t>
      </w:r>
      <w:r w:rsidRPr="007D25F7">
        <w:rPr>
          <w:rFonts w:asciiTheme="minorBidi" w:hAnsiTheme="minorBidi"/>
        </w:rPr>
        <w:t>.</w:t>
      </w:r>
    </w:p>
    <w:p w14:paraId="0DAB8682" w14:textId="77777777" w:rsidR="007D25F7" w:rsidRPr="007D25F7" w:rsidRDefault="007D25F7" w:rsidP="007D25F7">
      <w:pPr>
        <w:bidi/>
        <w:rPr>
          <w:rFonts w:asciiTheme="minorBidi" w:hAnsiTheme="minorBidi"/>
        </w:rPr>
      </w:pPr>
      <w:r w:rsidRPr="007D25F7">
        <w:rPr>
          <w:rFonts w:asciiTheme="minorBidi" w:hAnsiTheme="minorBidi"/>
          <w:rtl/>
        </w:rPr>
        <w:t>ودفعنا أيضًا باتجاه اعتماد خطط تعويض شخصية</w:t>
      </w:r>
      <w:r w:rsidRPr="007D25F7">
        <w:rPr>
          <w:rFonts w:asciiTheme="minorBidi" w:hAnsiTheme="minorBidi"/>
        </w:rPr>
        <w:t xml:space="preserve">. </w:t>
      </w:r>
      <w:r w:rsidRPr="007D25F7">
        <w:rPr>
          <w:rFonts w:asciiTheme="minorBidi" w:hAnsiTheme="minorBidi"/>
          <w:rtl/>
        </w:rPr>
        <w:t>الفكرة هنا أن هناك أشكالًا مختلفة من جبر الضرر، وعندما يُقبل طلب أحد الناجين، يُحال إلى موظف تعويضات، ويكون لكل شخص خطة تعويض خاصة به، لأن تدابير الجبر كثيرة ومتنوعة. ويتم تصميم الخطة بحسب احتياجات كل ناجٍ على حدة. وقد ضغطنا باتجاه هذا التصور، لكن للأسف تم تجاهل معظم هذه التوصيات</w:t>
      </w:r>
      <w:r w:rsidRPr="007D25F7">
        <w:rPr>
          <w:rFonts w:asciiTheme="minorBidi" w:hAnsiTheme="minorBidi"/>
        </w:rPr>
        <w:t>.</w:t>
      </w:r>
    </w:p>
    <w:p w14:paraId="0853EDF1" w14:textId="77777777" w:rsidR="007D25F7" w:rsidRPr="007D25F7" w:rsidRDefault="007D25F7" w:rsidP="007D25F7">
      <w:pPr>
        <w:bidi/>
        <w:rPr>
          <w:rFonts w:asciiTheme="minorBidi" w:hAnsiTheme="minorBidi"/>
        </w:rPr>
      </w:pPr>
      <w:r w:rsidRPr="007D25F7">
        <w:rPr>
          <w:rFonts w:asciiTheme="minorBidi" w:hAnsiTheme="minorBidi"/>
        </w:rPr>
        <w:pict w14:anchorId="2CD85473">
          <v:rect id="_x0000_i1034" style="width:0;height:1.5pt" o:hralign="center" o:hrstd="t" o:hr="t" fillcolor="#a0a0a0" stroked="f"/>
        </w:pict>
      </w:r>
    </w:p>
    <w:p w14:paraId="16DBD952"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شكرًا لك </w:t>
      </w:r>
      <w:proofErr w:type="spellStart"/>
      <w:r w:rsidRPr="007D25F7">
        <w:rPr>
          <w:rFonts w:asciiTheme="minorBidi" w:hAnsiTheme="minorBidi"/>
          <w:rtl/>
        </w:rPr>
        <w:t>بويان</w:t>
      </w:r>
      <w:proofErr w:type="spellEnd"/>
      <w:r w:rsidRPr="007D25F7">
        <w:rPr>
          <w:rFonts w:asciiTheme="minorBidi" w:hAnsiTheme="minorBidi"/>
          <w:rtl/>
        </w:rPr>
        <w:t xml:space="preserve"> على هذا الجواب العميق والمفيد</w:t>
      </w:r>
      <w:r w:rsidRPr="007D25F7">
        <w:rPr>
          <w:rFonts w:asciiTheme="minorBidi" w:hAnsiTheme="minorBidi"/>
        </w:rPr>
        <w:t>.</w:t>
      </w:r>
      <w:r w:rsidRPr="007D25F7">
        <w:rPr>
          <w:rFonts w:asciiTheme="minorBidi" w:hAnsiTheme="minorBidi"/>
        </w:rPr>
        <w:br/>
      </w:r>
      <w:r w:rsidRPr="007D25F7">
        <w:rPr>
          <w:rFonts w:asciiTheme="minorBidi" w:hAnsiTheme="minorBidi"/>
          <w:rtl/>
        </w:rPr>
        <w:t>إذا انتقلنا الآن إلى ما بعد خمس سنوات من إقرار القانون، هل يمكن أن نقول اليوم إنه أصبح بالفعل أكثر من مجرد "حبر على ورق" من حيث التنفيذ؟</w:t>
      </w:r>
    </w:p>
    <w:p w14:paraId="0B2CDD0F" w14:textId="77777777" w:rsidR="007D25F7" w:rsidRPr="007D25F7" w:rsidRDefault="007D25F7" w:rsidP="007D25F7">
      <w:pPr>
        <w:bidi/>
        <w:rPr>
          <w:rFonts w:asciiTheme="minorBidi" w:hAnsiTheme="minorBidi"/>
        </w:rPr>
      </w:pPr>
      <w:r w:rsidRPr="007D25F7">
        <w:rPr>
          <w:rFonts w:asciiTheme="minorBidi" w:hAnsiTheme="minorBidi"/>
        </w:rPr>
        <w:pict w14:anchorId="022C8A1C">
          <v:rect id="_x0000_i1035" style="width:0;height:1.5pt" o:hralign="center" o:hrstd="t" o:hr="t" fillcolor="#a0a0a0" stroked="f"/>
        </w:pict>
      </w:r>
    </w:p>
    <w:p w14:paraId="532939C0"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هذا سؤال ممتاز جدًا، وسأبدأ بالجانب الإيجابي</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حتى الآن، لدينا </w:t>
      </w:r>
      <w:r w:rsidRPr="007D25F7">
        <w:rPr>
          <w:rFonts w:asciiTheme="minorBidi" w:hAnsiTheme="minorBidi"/>
        </w:rPr>
        <w:t xml:space="preserve">2216 </w:t>
      </w:r>
      <w:r w:rsidRPr="007D25F7">
        <w:rPr>
          <w:rFonts w:asciiTheme="minorBidi" w:hAnsiTheme="minorBidi"/>
          <w:rtl/>
        </w:rPr>
        <w:t xml:space="preserve">ناجيًا/ناجية تم قبول طلباتهم رسميًا. وهم يتلقون تعويضًا شهريًا. والتعويض الشهري يبلغ تقريبًا </w:t>
      </w:r>
      <w:r w:rsidRPr="007D25F7">
        <w:rPr>
          <w:rFonts w:asciiTheme="minorBidi" w:hAnsiTheme="minorBidi"/>
        </w:rPr>
        <w:t xml:space="preserve">600 </w:t>
      </w:r>
      <w:r w:rsidRPr="007D25F7">
        <w:rPr>
          <w:rFonts w:asciiTheme="minorBidi" w:hAnsiTheme="minorBidi"/>
          <w:rtl/>
        </w:rPr>
        <w:t>دولار شهريًا</w:t>
      </w:r>
      <w:r w:rsidRPr="007D25F7">
        <w:rPr>
          <w:rFonts w:asciiTheme="minorBidi" w:hAnsiTheme="minorBidi"/>
        </w:rPr>
        <w:t xml:space="preserve">. </w:t>
      </w:r>
      <w:r w:rsidRPr="007D25F7">
        <w:rPr>
          <w:rFonts w:asciiTheme="minorBidi" w:hAnsiTheme="minorBidi"/>
          <w:rtl/>
        </w:rPr>
        <w:t>ويجب أن ننظر إلى هذا في سياقه، وبالمقارنة الدولية أيضًا</w:t>
      </w:r>
      <w:r w:rsidRPr="007D25F7">
        <w:rPr>
          <w:rFonts w:asciiTheme="minorBidi" w:hAnsiTheme="minorBidi"/>
        </w:rPr>
        <w:t>.</w:t>
      </w:r>
    </w:p>
    <w:p w14:paraId="6F996884" w14:textId="77777777" w:rsidR="007D25F7" w:rsidRPr="007D25F7" w:rsidRDefault="007D25F7" w:rsidP="007D25F7">
      <w:pPr>
        <w:bidi/>
        <w:rPr>
          <w:rFonts w:asciiTheme="minorBidi" w:hAnsiTheme="minorBidi"/>
        </w:rPr>
      </w:pPr>
      <w:r w:rsidRPr="007D25F7">
        <w:rPr>
          <w:rFonts w:asciiTheme="minorBidi" w:hAnsiTheme="minorBidi"/>
          <w:rtl/>
        </w:rPr>
        <w:t xml:space="preserve">إذا نظرنا إلى أكبر قضية تعويضات أمام المحكمة الجنائية الدولية — قضية </w:t>
      </w:r>
      <w:proofErr w:type="spellStart"/>
      <w:r w:rsidRPr="007D25F7">
        <w:rPr>
          <w:rFonts w:asciiTheme="minorBidi" w:hAnsiTheme="minorBidi"/>
          <w:rtl/>
        </w:rPr>
        <w:t>أونغوين</w:t>
      </w:r>
      <w:proofErr w:type="spellEnd"/>
      <w:r w:rsidRPr="007D25F7">
        <w:rPr>
          <w:rFonts w:asciiTheme="minorBidi" w:hAnsiTheme="minorBidi"/>
          <w:rtl/>
        </w:rPr>
        <w:t xml:space="preserve"> — نجد أن قرار التعويضات هناك يجمع بين أشكال رمزية ومادية من الجبر. لكن الناجين هناك — وبحسب ما أعرف حتى الآن — من المتوقع أن يحصلوا على نحو </w:t>
      </w:r>
      <w:r w:rsidRPr="007D25F7">
        <w:rPr>
          <w:rFonts w:asciiTheme="minorBidi" w:hAnsiTheme="minorBidi"/>
        </w:rPr>
        <w:t xml:space="preserve">870 </w:t>
      </w:r>
      <w:r w:rsidRPr="007D25F7">
        <w:rPr>
          <w:rFonts w:asciiTheme="minorBidi" w:hAnsiTheme="minorBidi"/>
          <w:rtl/>
        </w:rPr>
        <w:t xml:space="preserve">دولارًا لمرة واحدة فقط، وحتى هذا التمويل لم يُستكمل بعد. أي أنه دفعة واحدة. بينما في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يحصل الناجون على 600 دولار شهريًا. وإذا وضعنا ذلك في سياق المقارنة، فهذا تطور مهم جدًا ويُعد تقدمًا ملموسًا</w:t>
      </w:r>
      <w:r w:rsidRPr="007D25F7">
        <w:rPr>
          <w:rFonts w:asciiTheme="minorBidi" w:hAnsiTheme="minorBidi"/>
        </w:rPr>
        <w:t>.</w:t>
      </w:r>
    </w:p>
    <w:p w14:paraId="6B4B9420" w14:textId="77777777" w:rsidR="007D25F7" w:rsidRPr="007D25F7" w:rsidRDefault="007D25F7" w:rsidP="007D25F7">
      <w:pPr>
        <w:bidi/>
        <w:rPr>
          <w:rFonts w:asciiTheme="minorBidi" w:hAnsiTheme="minorBidi"/>
        </w:rPr>
      </w:pPr>
      <w:r w:rsidRPr="007D25F7">
        <w:rPr>
          <w:rFonts w:asciiTheme="minorBidi" w:hAnsiTheme="minorBidi"/>
          <w:rtl/>
        </w:rPr>
        <w:t>لكن هناك نقطة إضافية لا يجري الحديث عنها كثيرًا: القانون، في المادة السادسة، يعرّف هذا المبلغ على أنه حد أدنى للراتب، أي يمكن منح مبالغ أكبر. كما أن المادة الثامنة من التعليمات التنفيذية تنص على أن اللجنة التي تنظر في الطلبات هي أيضًا من يحدد مقدار التعويض وفقًا للضرر المادي والمعنوي الذي تعرّض له الشخص. أي إن هناك مرونة قانونية تسمح بمنح أكثر من الحد الأدنى. لكن للأسف، هذه المواد في القانون والتعليمات لم تُفعّل عمليًا حتى الآن</w:t>
      </w:r>
      <w:r w:rsidRPr="007D25F7">
        <w:rPr>
          <w:rFonts w:asciiTheme="minorBidi" w:hAnsiTheme="minorBidi"/>
        </w:rPr>
        <w:t>.</w:t>
      </w:r>
    </w:p>
    <w:p w14:paraId="4D7E7959" w14:textId="77777777" w:rsidR="007D25F7" w:rsidRPr="007D25F7" w:rsidRDefault="007D25F7" w:rsidP="007D25F7">
      <w:pPr>
        <w:bidi/>
        <w:rPr>
          <w:rFonts w:asciiTheme="minorBidi" w:hAnsiTheme="minorBidi"/>
        </w:rPr>
      </w:pPr>
      <w:r w:rsidRPr="007D25F7">
        <w:rPr>
          <w:rFonts w:asciiTheme="minorBidi" w:hAnsiTheme="minorBidi"/>
          <w:rtl/>
        </w:rPr>
        <w:t>فيما يتعلق بالجوانب الأخرى: عندما أُقر القانون، نُص فيه صراحة على أن اللجنة المختصة ستستخدم طيفًا واسعًا من الأدلة، ولن تقتصر على "الأدلة الصلبة" فقط، بل ستستفيد من التوثيق الموجود لدى المنظمات غير الحكومية، والجهات الحكومية، والهيئات الدولية، وغيرها. وكان الأمل أن يقود ذلك إلى معايير إثبات مرنة لإثبات أهلية الناجين</w:t>
      </w:r>
      <w:r w:rsidRPr="007D25F7">
        <w:rPr>
          <w:rFonts w:asciiTheme="minorBidi" w:hAnsiTheme="minorBidi"/>
        </w:rPr>
        <w:t>.</w:t>
      </w:r>
    </w:p>
    <w:p w14:paraId="08023090" w14:textId="2B89272E" w:rsidR="007D25F7" w:rsidRPr="007D25F7" w:rsidRDefault="007D25F7" w:rsidP="007D25F7">
      <w:pPr>
        <w:bidi/>
        <w:rPr>
          <w:rFonts w:asciiTheme="minorBidi" w:hAnsiTheme="minorBidi"/>
        </w:rPr>
      </w:pPr>
      <w:r w:rsidRPr="007D25F7">
        <w:rPr>
          <w:rFonts w:asciiTheme="minorBidi" w:hAnsiTheme="minorBidi"/>
          <w:rtl/>
        </w:rPr>
        <w:lastRenderedPageBreak/>
        <w:t xml:space="preserve">وأود أن أوضح هنا أن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هو برنامج تعويض إداري</w:t>
      </w:r>
      <w:r w:rsidRPr="007D25F7">
        <w:rPr>
          <w:rFonts w:asciiTheme="minorBidi" w:hAnsiTheme="minorBidi"/>
        </w:rPr>
        <w:t xml:space="preserve">. </w:t>
      </w:r>
      <w:r w:rsidRPr="007D25F7">
        <w:rPr>
          <w:rFonts w:asciiTheme="minorBidi" w:hAnsiTheme="minorBidi"/>
          <w:rtl/>
        </w:rPr>
        <w:t>وفي العادة، تكون عتبة الإثبات في هذا النوع من البرامج مرنة ومنخفضة نسبيًا. وهذا يختلف عن الإجراءات الجنائية، حيث يجب إثبات وقوع الجريمة، ثم إثبات الضرر، ثم ربط ذلك بشخص معين ارتكب الجريمة، سواء كان الفاعل المباشر أو المساعد أو من يتحمل مسؤولية قيادية. وهذه عتبة أعلى بكثير. لكن للأسف، يبدو أن هذا المعيار الجنائي الأعلى بدأ يُطبّق ضمن إطار</w:t>
      </w:r>
      <w:r w:rsidRPr="007D25F7">
        <w:rPr>
          <w:rFonts w:asciiTheme="minorBidi" w:hAnsiTheme="minorBidi"/>
        </w:rPr>
        <w:t xml:space="preserve"> </w:t>
      </w:r>
      <w:r w:rsidR="00916001">
        <w:rPr>
          <w:rFonts w:asciiTheme="minorBidi" w:hAnsiTheme="minorBidi"/>
          <w:rtl/>
        </w:rPr>
        <w:t xml:space="preserve">قانون الناجيات </w:t>
      </w:r>
      <w:proofErr w:type="spellStart"/>
      <w:r w:rsidR="00916001">
        <w:rPr>
          <w:rFonts w:asciiTheme="minorBidi" w:hAnsiTheme="minorBidi"/>
          <w:rtl/>
        </w:rPr>
        <w:t>الايزيديات</w:t>
      </w:r>
      <w:proofErr w:type="spellEnd"/>
      <w:r w:rsidRPr="007D25F7">
        <w:rPr>
          <w:rFonts w:asciiTheme="minorBidi" w:hAnsiTheme="minorBidi"/>
        </w:rPr>
        <w:t>.</w:t>
      </w:r>
    </w:p>
    <w:p w14:paraId="570DC6FF" w14:textId="77777777" w:rsidR="007D25F7" w:rsidRPr="007D25F7" w:rsidRDefault="007D25F7" w:rsidP="007D25F7">
      <w:pPr>
        <w:bidi/>
        <w:rPr>
          <w:rFonts w:asciiTheme="minorBidi" w:hAnsiTheme="minorBidi"/>
        </w:rPr>
      </w:pPr>
      <w:r w:rsidRPr="007D25F7">
        <w:rPr>
          <w:rFonts w:asciiTheme="minorBidi" w:hAnsiTheme="minorBidi"/>
          <w:rtl/>
        </w:rPr>
        <w:t>فعندما بدأ استقبال الطلبات — وكان ذلك في أيلول/سبتمبر 2022 — فرضت اللجنة شرطًا إضافيًا. ونحن نسميه "شرطًا خارج القانون"، لأنه غير منصوص عليه في القانون. طُلب من الناجين تقديم شكوى جزائية، وأن يعيدوا سرد معاناتهم مرة أخرى، وهو أمر صادم نفسيًا ومؤذٍ لكثيرين منهم، وجُعل هذا شرطًا مسبقًا لقبول الطلب. كنا ضد هذا الأمر، وعملنا على الاعتراض عليه، لكن هذه هي الحقيقة، وما زال هذا قائمًا</w:t>
      </w:r>
      <w:r w:rsidRPr="007D25F7">
        <w:rPr>
          <w:rFonts w:asciiTheme="minorBidi" w:hAnsiTheme="minorBidi"/>
        </w:rPr>
        <w:t>.</w:t>
      </w:r>
    </w:p>
    <w:p w14:paraId="469817CD" w14:textId="1E0C7922" w:rsidR="007D25F7" w:rsidRPr="007D25F7" w:rsidRDefault="007D25F7" w:rsidP="007D25F7">
      <w:pPr>
        <w:bidi/>
        <w:rPr>
          <w:rFonts w:asciiTheme="minorBidi" w:hAnsiTheme="minorBidi"/>
        </w:rPr>
      </w:pPr>
      <w:r w:rsidRPr="007D25F7">
        <w:rPr>
          <w:rFonts w:asciiTheme="minorBidi" w:hAnsiTheme="minorBidi"/>
          <w:rtl/>
        </w:rPr>
        <w:t>وهناك أمر آخر: لإثبات الأهلية، طُلب من الناجين تقديم شاهدين كانوا شهود عيان فعليين لحظة الاختطاف أو وقوع الانتهاك. ثم تطور الأمر لاحقًا إلى اشتراط أن يكون هذان الشاهدان أنفسهما قد تم إعلان أهليتهما مسبقًا بموجب</w:t>
      </w:r>
      <w:r w:rsidRPr="007D25F7">
        <w:rPr>
          <w:rFonts w:asciiTheme="minorBidi" w:hAnsiTheme="minorBidi"/>
        </w:rPr>
        <w:t xml:space="preserve"> </w:t>
      </w:r>
      <w:r w:rsidR="00916001">
        <w:rPr>
          <w:rFonts w:asciiTheme="minorBidi" w:hAnsiTheme="minorBidi"/>
          <w:rtl/>
        </w:rPr>
        <w:t xml:space="preserve">قانون الناجيات </w:t>
      </w:r>
      <w:proofErr w:type="spellStart"/>
      <w:r w:rsidR="00916001">
        <w:rPr>
          <w:rFonts w:asciiTheme="minorBidi" w:hAnsiTheme="minorBidi"/>
          <w:rtl/>
        </w:rPr>
        <w:t>الايزيديات</w:t>
      </w:r>
      <w:proofErr w:type="spellEnd"/>
      <w:r w:rsidRPr="007D25F7">
        <w:rPr>
          <w:rFonts w:asciiTheme="minorBidi" w:hAnsiTheme="minorBidi"/>
        </w:rPr>
        <w:t xml:space="preserve">. </w:t>
      </w:r>
      <w:r w:rsidRPr="007D25F7">
        <w:rPr>
          <w:rFonts w:asciiTheme="minorBidi" w:hAnsiTheme="minorBidi"/>
          <w:rtl/>
        </w:rPr>
        <w:t>وهذا معيار مرتفع جدًا</w:t>
      </w:r>
      <w:r w:rsidRPr="007D25F7">
        <w:rPr>
          <w:rFonts w:asciiTheme="minorBidi" w:hAnsiTheme="minorBidi"/>
        </w:rPr>
        <w:t>.</w:t>
      </w:r>
    </w:p>
    <w:p w14:paraId="53D5F447" w14:textId="77777777" w:rsidR="007D25F7" w:rsidRPr="007D25F7" w:rsidRDefault="007D25F7" w:rsidP="007D25F7">
      <w:pPr>
        <w:bidi/>
        <w:rPr>
          <w:rFonts w:asciiTheme="minorBidi" w:hAnsiTheme="minorBidi"/>
        </w:rPr>
      </w:pPr>
      <w:r w:rsidRPr="007D25F7">
        <w:rPr>
          <w:rFonts w:asciiTheme="minorBidi" w:hAnsiTheme="minorBidi"/>
          <w:rtl/>
        </w:rPr>
        <w:t xml:space="preserve">صحيح أنني أستطيع أن أتفهم أن عددًا من الناجين — وخاصة </w:t>
      </w:r>
      <w:proofErr w:type="spellStart"/>
      <w:r w:rsidRPr="007D25F7">
        <w:rPr>
          <w:rFonts w:asciiTheme="minorBidi" w:hAnsiTheme="minorBidi"/>
          <w:rtl/>
        </w:rPr>
        <w:t>الإيزيديين</w:t>
      </w:r>
      <w:proofErr w:type="spellEnd"/>
      <w:r w:rsidRPr="007D25F7">
        <w:rPr>
          <w:rFonts w:asciiTheme="minorBidi" w:hAnsiTheme="minorBidi"/>
          <w:rtl/>
        </w:rPr>
        <w:t xml:space="preserve"> — اختُطفوا جماعيًا، وبالتالي قد لا يكون العثور على شاهدين أمرًا صعبًا جدًا في بعض الحالات. لكن بالنسبة لآخرين، خاصة من الشبك والتركمان والمسيحيين، فقد يكون هذا الشرط معيقًا جدًا. ويجب أن نعترف بأن أنماط العنف لم تكن واحدة، وهذا لا ينعكس بشكل كافٍ في آلية التطبيق الحالية</w:t>
      </w:r>
      <w:r w:rsidRPr="007D25F7">
        <w:rPr>
          <w:rFonts w:asciiTheme="minorBidi" w:hAnsiTheme="minorBidi"/>
        </w:rPr>
        <w:t>.</w:t>
      </w:r>
    </w:p>
    <w:p w14:paraId="52093BB5" w14:textId="77777777" w:rsidR="007D25F7" w:rsidRPr="007D25F7" w:rsidRDefault="007D25F7" w:rsidP="007D25F7">
      <w:pPr>
        <w:bidi/>
        <w:rPr>
          <w:rFonts w:asciiTheme="minorBidi" w:hAnsiTheme="minorBidi"/>
        </w:rPr>
      </w:pPr>
      <w:r w:rsidRPr="007D25F7">
        <w:rPr>
          <w:rFonts w:asciiTheme="minorBidi" w:hAnsiTheme="minorBidi"/>
          <w:rtl/>
        </w:rPr>
        <w:t>كما أن المرور في هذه العملية بحد ذاته مرهق نفسيًا. وأعتقد أن هذه مشكلة عامة. كذلك، فإن عملية التقديم والمراجعة ليست شفافة بما يكفي. والأهم أنه عندما يُرفض طلب شخص ما، لا تُسلَّم له نسخة مكتوبة من القرار تتضمن أسباب الرفض. وفي هذه الحالة، كيف يمكنه أن يقدّم طعنًا فعالًا؟ من منظور القانون الدولي لحقوق الإنسان، فإن الحق في الانتصاف الفعّال يصبح حقًا شكليًا فقط إذا لم يتوفر قرار مكتوب واضح يمكن الاستناد إليه في الطعن</w:t>
      </w:r>
      <w:r w:rsidRPr="007D25F7">
        <w:rPr>
          <w:rFonts w:asciiTheme="minorBidi" w:hAnsiTheme="minorBidi"/>
        </w:rPr>
        <w:t>.</w:t>
      </w:r>
    </w:p>
    <w:p w14:paraId="47446885" w14:textId="77777777" w:rsidR="007D25F7" w:rsidRPr="007D25F7" w:rsidRDefault="007D25F7" w:rsidP="007D25F7">
      <w:pPr>
        <w:bidi/>
        <w:rPr>
          <w:rFonts w:asciiTheme="minorBidi" w:hAnsiTheme="minorBidi"/>
        </w:rPr>
      </w:pPr>
      <w:r w:rsidRPr="007D25F7">
        <w:rPr>
          <w:rFonts w:asciiTheme="minorBidi" w:hAnsiTheme="minorBidi"/>
          <w:rtl/>
        </w:rPr>
        <w:t>أما بخصوص إعادة التأهيل — التي تحدثنا عنها بوصفها شكلًا من أشكال جبر الضرر والمذكورة في القانون — فما زال النظام الحكومي لإعادة التأهيل غير قائم فعليًا. لا نعرف أين ستكون مراكز إعادة التأهيل. أُعلن عن مركز في سنجار وآخر في الموصل. وموقع الموصل تحديدًا محل تساؤل، لأن كثيرًا من الناجين تعرضوا للتعذيب والبيع هناك. فضلًا عن أن الوصول إليها يتطلب سفرًا طويلًا، وهناك أسئلة كثيرة مرتبطة بهذا الأمر</w:t>
      </w:r>
      <w:r w:rsidRPr="007D25F7">
        <w:rPr>
          <w:rFonts w:asciiTheme="minorBidi" w:hAnsiTheme="minorBidi"/>
        </w:rPr>
        <w:t>.</w:t>
      </w:r>
    </w:p>
    <w:p w14:paraId="266A8106" w14:textId="77777777" w:rsidR="007D25F7" w:rsidRPr="007D25F7" w:rsidRDefault="007D25F7" w:rsidP="007D25F7">
      <w:pPr>
        <w:bidi/>
        <w:rPr>
          <w:rFonts w:asciiTheme="minorBidi" w:hAnsiTheme="minorBidi"/>
        </w:rPr>
      </w:pPr>
      <w:r w:rsidRPr="007D25F7">
        <w:rPr>
          <w:rFonts w:asciiTheme="minorBidi" w:hAnsiTheme="minorBidi"/>
          <w:rtl/>
        </w:rPr>
        <w:t>في المقابل، كانت هناك بعض التطورات الإيجابية: تم توزيع بعض قطع الأراضي، وهناك تقدم معين في مجال التعليم، رغم أنه — حسب علمي — لم يتم بعد إيجاد حل خاص مثل الصفوف المنفصلة لمن يرغبون بالعودة إلى الدراسة. كما حدث تقدم نسبي في ملف البحث عن المفقودين</w:t>
      </w:r>
      <w:r w:rsidRPr="007D25F7">
        <w:rPr>
          <w:rFonts w:asciiTheme="minorBidi" w:hAnsiTheme="minorBidi"/>
        </w:rPr>
        <w:t>.</w:t>
      </w:r>
      <w:r w:rsidRPr="007D25F7">
        <w:rPr>
          <w:rFonts w:asciiTheme="minorBidi" w:hAnsiTheme="minorBidi"/>
        </w:rPr>
        <w:br/>
      </w:r>
      <w:r w:rsidRPr="007D25F7">
        <w:rPr>
          <w:rFonts w:asciiTheme="minorBidi" w:hAnsiTheme="minorBidi"/>
          <w:rtl/>
        </w:rPr>
        <w:t>لذلك، نعم: بعد خمس سنوات من إقرار القانون، النتائج مختلطة، لكنها بالتأكيد أكثر من مجرد حبر على ورق</w:t>
      </w:r>
      <w:r w:rsidRPr="007D25F7">
        <w:rPr>
          <w:rFonts w:asciiTheme="minorBidi" w:hAnsiTheme="minorBidi"/>
        </w:rPr>
        <w:t>.</w:t>
      </w:r>
    </w:p>
    <w:p w14:paraId="5EE47A53" w14:textId="77777777" w:rsidR="007D25F7" w:rsidRPr="007D25F7" w:rsidRDefault="007D25F7" w:rsidP="007D25F7">
      <w:pPr>
        <w:bidi/>
        <w:rPr>
          <w:rFonts w:asciiTheme="minorBidi" w:hAnsiTheme="minorBidi"/>
        </w:rPr>
      </w:pPr>
      <w:r w:rsidRPr="007D25F7">
        <w:rPr>
          <w:rFonts w:asciiTheme="minorBidi" w:hAnsiTheme="minorBidi"/>
        </w:rPr>
        <w:pict w14:anchorId="01BB0ED8">
          <v:rect id="_x0000_i1036" style="width:0;height:1.5pt" o:hralign="center" o:hrstd="t" o:hr="t" fillcolor="#a0a0a0" stroked="f"/>
        </w:pict>
      </w:r>
    </w:p>
    <w:p w14:paraId="7E35B65D" w14:textId="642E4F3E" w:rsidR="007D25F7" w:rsidRPr="007D25F7" w:rsidRDefault="007D25F7" w:rsidP="007D25F7">
      <w:pPr>
        <w:bidi/>
        <w:rPr>
          <w:rFonts w:asciiTheme="minorBidi" w:hAnsiTheme="minorBidi"/>
        </w:rPr>
      </w:pPr>
      <w:proofErr w:type="spellStart"/>
      <w:r w:rsidRPr="000F6243">
        <w:rPr>
          <w:rFonts w:asciiTheme="minorBidi" w:hAnsiTheme="minorBidi"/>
          <w:b/>
          <w:bCs/>
          <w:rtl/>
        </w:rPr>
        <w:t>بويان</w:t>
      </w:r>
      <w:proofErr w:type="spellEnd"/>
      <w:r w:rsidRPr="007D25F7">
        <w:rPr>
          <w:rFonts w:asciiTheme="minorBidi" w:hAnsiTheme="minorBidi"/>
        </w:rPr>
        <w:t xml:space="preserve">: </w:t>
      </w:r>
      <w:proofErr w:type="spellStart"/>
      <w:r w:rsidRPr="007D25F7">
        <w:rPr>
          <w:rFonts w:asciiTheme="minorBidi" w:hAnsiTheme="minorBidi"/>
          <w:rtl/>
        </w:rPr>
        <w:t>زوزان</w:t>
      </w:r>
      <w:proofErr w:type="spellEnd"/>
      <w:r w:rsidRPr="007D25F7">
        <w:rPr>
          <w:rFonts w:asciiTheme="minorBidi" w:hAnsiTheme="minorBidi"/>
          <w:rtl/>
        </w:rPr>
        <w:t>، أنتِ عملتِ مع الناجين في مخيمات النزوح وفي سنجار لسنوات طويلة، ولديك الآن خبرة مباشرة أيضًا في رصد تنفيذ</w:t>
      </w:r>
      <w:r w:rsidRPr="007D25F7">
        <w:rPr>
          <w:rFonts w:asciiTheme="minorBidi" w:hAnsiTheme="minorBidi"/>
        </w:rPr>
        <w:t xml:space="preserve"> </w:t>
      </w:r>
      <w:r w:rsidR="00916001">
        <w:rPr>
          <w:rFonts w:asciiTheme="minorBidi" w:hAnsiTheme="minorBidi"/>
          <w:rtl/>
        </w:rPr>
        <w:t xml:space="preserve">قانون الناجيات </w:t>
      </w:r>
      <w:proofErr w:type="spellStart"/>
      <w:r w:rsidR="00916001">
        <w:rPr>
          <w:rFonts w:asciiTheme="minorBidi" w:hAnsiTheme="minorBidi"/>
          <w:rtl/>
        </w:rPr>
        <w:t>الايزيديات</w:t>
      </w:r>
      <w:proofErr w:type="spellEnd"/>
      <w:r w:rsidRPr="007D25F7">
        <w:rPr>
          <w:rFonts w:asciiTheme="minorBidi" w:hAnsiTheme="minorBidi"/>
        </w:rPr>
        <w:t xml:space="preserve"> </w:t>
      </w:r>
      <w:r w:rsidRPr="007D25F7">
        <w:rPr>
          <w:rFonts w:asciiTheme="minorBidi" w:hAnsiTheme="minorBidi"/>
          <w:rtl/>
        </w:rPr>
        <w:t>من خلال عملك معنا كمسؤولة تقارير حقوقية. سؤالي لك: كيف يفهم الناجون القانون وأحكامه وتنفيذه؟ وهل هم على دراية بمختلف أشكال جبر الضرر المتاحة، وليس فقط التعويض الشهري؟ وهل يمكنك أيضًا أن تعطينا انطباعك عن كيف غيّر القانون حياتهم — أو لم يغيّرها؟</w:t>
      </w:r>
    </w:p>
    <w:p w14:paraId="6DA2036C" w14:textId="77777777" w:rsidR="007D25F7" w:rsidRPr="007D25F7" w:rsidRDefault="007D25F7" w:rsidP="007D25F7">
      <w:pPr>
        <w:bidi/>
        <w:rPr>
          <w:rFonts w:asciiTheme="minorBidi" w:hAnsiTheme="minorBidi"/>
        </w:rPr>
      </w:pPr>
      <w:r w:rsidRPr="007D25F7">
        <w:rPr>
          <w:rFonts w:asciiTheme="minorBidi" w:hAnsiTheme="minorBidi"/>
        </w:rPr>
        <w:pict w14:anchorId="00353091">
          <v:rect id="_x0000_i1037" style="width:0;height:1.5pt" o:hralign="center" o:hrstd="t" o:hr="t" fillcolor="#a0a0a0" stroked="f"/>
        </w:pict>
      </w:r>
    </w:p>
    <w:p w14:paraId="7B6A26F7" w14:textId="1F6F35D2"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نعم، شكرًا لك </w:t>
      </w:r>
      <w:proofErr w:type="spellStart"/>
      <w:r w:rsidRPr="007D25F7">
        <w:rPr>
          <w:rFonts w:asciiTheme="minorBidi" w:hAnsiTheme="minorBidi"/>
          <w:rtl/>
        </w:rPr>
        <w:t>بويان</w:t>
      </w:r>
      <w:proofErr w:type="spellEnd"/>
      <w:r w:rsidRPr="007D25F7">
        <w:rPr>
          <w:rFonts w:asciiTheme="minorBidi" w:hAnsiTheme="minorBidi"/>
          <w:rtl/>
        </w:rPr>
        <w:t xml:space="preserve"> على هذا السؤال المهم</w:t>
      </w:r>
      <w:r w:rsidRPr="007D25F7">
        <w:rPr>
          <w:rFonts w:asciiTheme="minorBidi" w:hAnsiTheme="minorBidi"/>
        </w:rPr>
        <w:t>.</w:t>
      </w:r>
      <w:r w:rsidRPr="007D25F7">
        <w:rPr>
          <w:rFonts w:asciiTheme="minorBidi" w:hAnsiTheme="minorBidi"/>
        </w:rPr>
        <w:br/>
      </w:r>
      <w:r w:rsidRPr="007D25F7">
        <w:rPr>
          <w:rFonts w:asciiTheme="minorBidi" w:hAnsiTheme="minorBidi"/>
          <w:rtl/>
        </w:rPr>
        <w:t>كما ذكرت، عملتُ في الأشهر الأخيرة بشكل مباشر مع الناجين، وحتى قبل انضمامي إلى</w:t>
      </w:r>
      <w:r w:rsidRPr="007D25F7">
        <w:rPr>
          <w:rFonts w:asciiTheme="minorBidi" w:hAnsiTheme="minorBidi"/>
        </w:rPr>
        <w:t xml:space="preserve"> </w:t>
      </w:r>
      <w:r w:rsidR="003C77D1">
        <w:rPr>
          <w:rFonts w:asciiTheme="minorBidi" w:hAnsiTheme="minorBidi"/>
          <w:rtl/>
        </w:rPr>
        <w:t xml:space="preserve">تحالف للتعويضات العادلة </w:t>
      </w:r>
      <w:r w:rsidRPr="007D25F7">
        <w:rPr>
          <w:rFonts w:asciiTheme="minorBidi" w:hAnsiTheme="minorBidi"/>
          <w:rtl/>
        </w:rPr>
        <w:t xml:space="preserve">كنت أعمل معهم بشكل مباشر. ومن خلال هذه التجربة، أرى أن غالبية الناجين من أسر داعش غير مدركين لجميع المزايا </w:t>
      </w:r>
      <w:r w:rsidRPr="007D25F7">
        <w:rPr>
          <w:rFonts w:asciiTheme="minorBidi" w:hAnsiTheme="minorBidi"/>
          <w:rtl/>
        </w:rPr>
        <w:lastRenderedPageBreak/>
        <w:t xml:space="preserve">والحقوق التي يضمنها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والناجون الذين لديهم معرفة بالقانون غالبًا ما يعرفون فقط بعض الجوانب المحددة، مثل الرواتب الشهرية، أو إعادة التأهيل، أو الأراضي مثلًا</w:t>
      </w:r>
      <w:r w:rsidRPr="007D25F7">
        <w:rPr>
          <w:rFonts w:asciiTheme="minorBidi" w:hAnsiTheme="minorBidi"/>
        </w:rPr>
        <w:t>.</w:t>
      </w:r>
    </w:p>
    <w:p w14:paraId="3265BEC1" w14:textId="77777777" w:rsidR="007D25F7" w:rsidRPr="007D25F7" w:rsidRDefault="007D25F7" w:rsidP="007D25F7">
      <w:pPr>
        <w:bidi/>
        <w:rPr>
          <w:rFonts w:asciiTheme="minorBidi" w:hAnsiTheme="minorBidi"/>
        </w:rPr>
      </w:pPr>
      <w:r w:rsidRPr="007D25F7">
        <w:rPr>
          <w:rFonts w:asciiTheme="minorBidi" w:hAnsiTheme="minorBidi"/>
          <w:rtl/>
        </w:rPr>
        <w:t>صحيح أن هناك جهودًا بذلتها المديرية وبعض منظمات المجتمع المدني لرفع الوعي بالقانون بين الناجين، لكنني أرى أنها لم تكن كافية. يبدو أنها لم تكن كافية فعلًا، لأن الغالبية ما زالت لا تعرف جميع مزايا القانون. لذلك، من الضروري جدًا بذل مزيد من الجهد لتقديم معلومات واضحة وكافية عن القانون، ليس فقط للناجين، بل أيضًا لعائلاتهم والمجتمع الأوسع</w:t>
      </w:r>
      <w:r w:rsidRPr="007D25F7">
        <w:rPr>
          <w:rFonts w:asciiTheme="minorBidi" w:hAnsiTheme="minorBidi"/>
        </w:rPr>
        <w:t>.</w:t>
      </w:r>
    </w:p>
    <w:p w14:paraId="0453B0AF" w14:textId="77777777" w:rsidR="007D25F7" w:rsidRPr="007D25F7" w:rsidRDefault="007D25F7" w:rsidP="007D25F7">
      <w:pPr>
        <w:bidi/>
        <w:rPr>
          <w:rFonts w:asciiTheme="minorBidi" w:hAnsiTheme="minorBidi"/>
        </w:rPr>
      </w:pPr>
      <w:r w:rsidRPr="007D25F7">
        <w:rPr>
          <w:rFonts w:asciiTheme="minorBidi" w:hAnsiTheme="minorBidi"/>
          <w:rtl/>
        </w:rPr>
        <w:t>أما بالنسبة لتأثير القانون على حياة الناجين، فأنا أرى — من خلال تجربتي المباشرة — أن هناك تأثيرًا، وهو تأثير إيجابي بالفعل. إذا عدنا إلى فترة الإبادة، سنجد أن كثيرًا من الناجين فقدوا معيل الأسرة، وفقدوا مصدر الدخل. وبعد التحرر من داعش، واجه كثيرون مشكلات نفسية وجسدية، وكانوا بحاجة إلى خدمات أساسية مثل الخدمات الصحية، لكن من دون مصدر دخل لم يكن ذلك ممكنًا بالنسبة لكثير منهم</w:t>
      </w:r>
      <w:r w:rsidRPr="007D25F7">
        <w:rPr>
          <w:rFonts w:asciiTheme="minorBidi" w:hAnsiTheme="minorBidi"/>
        </w:rPr>
        <w:t>.</w:t>
      </w:r>
    </w:p>
    <w:p w14:paraId="19ADD064" w14:textId="77777777" w:rsidR="007D25F7" w:rsidRPr="007D25F7" w:rsidRDefault="007D25F7" w:rsidP="007D25F7">
      <w:pPr>
        <w:bidi/>
        <w:rPr>
          <w:rFonts w:asciiTheme="minorBidi" w:hAnsiTheme="minorBidi"/>
        </w:rPr>
      </w:pPr>
      <w:r w:rsidRPr="007D25F7">
        <w:rPr>
          <w:rFonts w:asciiTheme="minorBidi" w:hAnsiTheme="minorBidi"/>
          <w:rtl/>
        </w:rPr>
        <w:t>بعد تطبيق القانون، وخاصة بعد بدء صرف الرواتب الشهرية، حدث تغيير إيجابي ملموس. اليوم، أصبح كثير من الناجين قادرين على الوصول إلى الخدمات الأساسية، وعلى تلقي الدعم أو العلاج النفسي، وبعضهم استطاع العودة إلى التعليم. لذلك يمكن القول إن القانون أثّر إيجابيًا على حياتهم إلى حد ما</w:t>
      </w:r>
      <w:r w:rsidRPr="007D25F7">
        <w:rPr>
          <w:rFonts w:asciiTheme="minorBidi" w:hAnsiTheme="minorBidi"/>
        </w:rPr>
        <w:t>.</w:t>
      </w:r>
    </w:p>
    <w:p w14:paraId="3C204340" w14:textId="77777777" w:rsidR="007D25F7" w:rsidRPr="007D25F7" w:rsidRDefault="007D25F7" w:rsidP="007D25F7">
      <w:pPr>
        <w:bidi/>
        <w:rPr>
          <w:rFonts w:asciiTheme="minorBidi" w:hAnsiTheme="minorBidi"/>
        </w:rPr>
      </w:pPr>
      <w:r w:rsidRPr="007D25F7">
        <w:rPr>
          <w:rFonts w:asciiTheme="minorBidi" w:hAnsiTheme="minorBidi"/>
          <w:rtl/>
        </w:rPr>
        <w:t>لكن إذا تحدثنا عن الجوانب الأخرى في القانون — مثل الأراضي، وإعادة التأهيل، والتعليم، والمساءلة، وبقية العناصر — فإن التنفيذ ما يزال بطيئًا جدًا. ومن الصعب حاليًا تقييم أثر هذه الجوانب على حياة الناجين بسبب بطء التنفيذ. وهذا أمر مقلق جدًا، لأن هذا البطء هو السبب الذي يجعل كثيرًا من الناجين يعتقدون أن القانون ما يزال مجرد حبر على ورق. وإذا أردنا تغيير هذا الانطباع، فمن المهم جدًا العمل على كل جوانب القانون، وليس فقط الرواتب الشهرية</w:t>
      </w:r>
      <w:r w:rsidRPr="007D25F7">
        <w:rPr>
          <w:rFonts w:asciiTheme="minorBidi" w:hAnsiTheme="minorBidi"/>
        </w:rPr>
        <w:t>.</w:t>
      </w:r>
    </w:p>
    <w:p w14:paraId="3CC0CD8F" w14:textId="77777777" w:rsidR="007D25F7" w:rsidRPr="007D25F7" w:rsidRDefault="007D25F7" w:rsidP="007D25F7">
      <w:pPr>
        <w:bidi/>
        <w:rPr>
          <w:rFonts w:asciiTheme="minorBidi" w:hAnsiTheme="minorBidi"/>
        </w:rPr>
      </w:pPr>
      <w:r w:rsidRPr="007D25F7">
        <w:rPr>
          <w:rFonts w:asciiTheme="minorBidi" w:hAnsiTheme="minorBidi"/>
        </w:rPr>
        <w:pict w14:anchorId="1394E8B7">
          <v:rect id="_x0000_i1038" style="width:0;height:1.5pt" o:hralign="center" o:hrstd="t" o:hr="t" fillcolor="#a0a0a0" stroked="f"/>
        </w:pict>
      </w:r>
    </w:p>
    <w:p w14:paraId="4B9AC296"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proofErr w:type="spellStart"/>
      <w:r w:rsidRPr="007D25F7">
        <w:rPr>
          <w:rFonts w:asciiTheme="minorBidi" w:hAnsiTheme="minorBidi"/>
          <w:rtl/>
        </w:rPr>
        <w:t>بويان</w:t>
      </w:r>
      <w:proofErr w:type="spellEnd"/>
      <w:r w:rsidRPr="007D25F7">
        <w:rPr>
          <w:rFonts w:asciiTheme="minorBidi" w:hAnsiTheme="minorBidi"/>
          <w:rtl/>
        </w:rPr>
        <w:t xml:space="preserve">، نعود إليك مرة أخرى. بخصوص المساءلة عن جرائم داعش في العراق، فقد غادرت بعثة </w:t>
      </w:r>
      <w:proofErr w:type="spellStart"/>
      <w:r w:rsidRPr="007D25F7">
        <w:rPr>
          <w:rFonts w:asciiTheme="minorBidi" w:hAnsiTheme="minorBidi"/>
          <w:rtl/>
        </w:rPr>
        <w:t>يونيتاد</w:t>
      </w:r>
      <w:proofErr w:type="spellEnd"/>
      <w:r w:rsidRPr="007D25F7">
        <w:rPr>
          <w:rFonts w:asciiTheme="minorBidi" w:hAnsiTheme="minorBidi"/>
          <w:rtl/>
        </w:rPr>
        <w:t xml:space="preserve"> وانتهت ولايتها في العراق. كيف تعتقد أن هذا سيؤثر على مسار المساءلة عن جرائم داعش في العراق؟</w:t>
      </w:r>
    </w:p>
    <w:p w14:paraId="0B27D3F4" w14:textId="77777777" w:rsidR="007D25F7" w:rsidRPr="007D25F7" w:rsidRDefault="007D25F7" w:rsidP="007D25F7">
      <w:pPr>
        <w:bidi/>
        <w:rPr>
          <w:rFonts w:asciiTheme="minorBidi" w:hAnsiTheme="minorBidi"/>
        </w:rPr>
      </w:pPr>
      <w:r w:rsidRPr="007D25F7">
        <w:rPr>
          <w:rFonts w:asciiTheme="minorBidi" w:hAnsiTheme="minorBidi"/>
        </w:rPr>
        <w:pict w14:anchorId="52B06F9D">
          <v:rect id="_x0000_i1039" style="width:0;height:1.5pt" o:hralign="center" o:hrstd="t" o:hr="t" fillcolor="#a0a0a0" stroked="f"/>
        </w:pict>
      </w:r>
    </w:p>
    <w:p w14:paraId="11FAFADB"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 xml:space="preserve">أُنشئت </w:t>
      </w:r>
      <w:proofErr w:type="spellStart"/>
      <w:r w:rsidRPr="007D25F7">
        <w:rPr>
          <w:rFonts w:asciiTheme="minorBidi" w:hAnsiTheme="minorBidi"/>
          <w:rtl/>
        </w:rPr>
        <w:t>يونيتاد</w:t>
      </w:r>
      <w:proofErr w:type="spellEnd"/>
      <w:r w:rsidRPr="007D25F7">
        <w:rPr>
          <w:rFonts w:asciiTheme="minorBidi" w:hAnsiTheme="minorBidi"/>
          <w:rtl/>
        </w:rPr>
        <w:t xml:space="preserve"> بقرار من مجلس الأمن عام 2017، وكانت هيئة أممية خاصة جدًا. هناك هيئات تحقيق دولية أخرى، مثل الآلية الدولية لسوريا</w:t>
      </w:r>
      <w:r w:rsidRPr="007D25F7">
        <w:rPr>
          <w:rFonts w:asciiTheme="minorBidi" w:hAnsiTheme="minorBidi"/>
        </w:rPr>
        <w:t xml:space="preserve"> (IIIM) </w:t>
      </w:r>
      <w:r w:rsidRPr="007D25F7">
        <w:rPr>
          <w:rFonts w:asciiTheme="minorBidi" w:hAnsiTheme="minorBidi"/>
          <w:rtl/>
        </w:rPr>
        <w:t>وآلية ميانمار</w:t>
      </w:r>
      <w:r w:rsidRPr="007D25F7">
        <w:rPr>
          <w:rFonts w:asciiTheme="minorBidi" w:hAnsiTheme="minorBidi"/>
        </w:rPr>
        <w:t xml:space="preserve"> (IIMM)</w:t>
      </w:r>
      <w:r w:rsidRPr="007D25F7">
        <w:rPr>
          <w:rFonts w:asciiTheme="minorBidi" w:hAnsiTheme="minorBidi"/>
          <w:rtl/>
        </w:rPr>
        <w:t xml:space="preserve">، لكن ما جعل </w:t>
      </w:r>
      <w:proofErr w:type="spellStart"/>
      <w:r w:rsidRPr="007D25F7">
        <w:rPr>
          <w:rFonts w:asciiTheme="minorBidi" w:hAnsiTheme="minorBidi"/>
          <w:rtl/>
        </w:rPr>
        <w:t>يونيتاد</w:t>
      </w:r>
      <w:proofErr w:type="spellEnd"/>
      <w:r w:rsidRPr="007D25F7">
        <w:rPr>
          <w:rFonts w:asciiTheme="minorBidi" w:hAnsiTheme="minorBidi"/>
          <w:rtl/>
        </w:rPr>
        <w:t xml:space="preserve"> مختلفة هو أن لديها ولاية للعمل داخل العراق، في موقع الجريمة نفسه، وعلى الأرض، والتواصل مع الناجين وجمع الأدلة مباشرة. وهذا جعلها في موقع ممتاز للقيام بهذا النوع من العمل</w:t>
      </w:r>
      <w:r w:rsidRPr="007D25F7">
        <w:rPr>
          <w:rFonts w:asciiTheme="minorBidi" w:hAnsiTheme="minorBidi"/>
        </w:rPr>
        <w:t>.</w:t>
      </w:r>
    </w:p>
    <w:p w14:paraId="64765469" w14:textId="77777777" w:rsidR="007D25F7" w:rsidRPr="007D25F7" w:rsidRDefault="007D25F7" w:rsidP="007D25F7">
      <w:pPr>
        <w:bidi/>
        <w:rPr>
          <w:rFonts w:asciiTheme="minorBidi" w:hAnsiTheme="minorBidi"/>
        </w:rPr>
      </w:pPr>
      <w:r w:rsidRPr="007D25F7">
        <w:rPr>
          <w:rFonts w:asciiTheme="minorBidi" w:hAnsiTheme="minorBidi"/>
          <w:rtl/>
        </w:rPr>
        <w:t>تم الاتفاق على شروط المرجعية، وأعتقد أن البعثة انتشرت فعليًا أواخر 2018. وكان لديها فريق كبير وتمويل جيد من مساهمات الدول (مساهمات طوعية). ولهذا كان مفاجئًا جدًا عندما طلب العراق منها المغادرة. صحيح أنها هيئة أممية مؤقتة، ولم يكن من المفترض أن تبقى إلى الأبد، لكن تم الطلب منها المغادرة قبل أن يكتمل عملها — أو هكذا بدا. وهذا يطرح علامة استفهام كبيرة: لماذا حدث ذلك؟</w:t>
      </w:r>
    </w:p>
    <w:p w14:paraId="2A912A78" w14:textId="77777777" w:rsidR="007D25F7" w:rsidRPr="007D25F7" w:rsidRDefault="007D25F7" w:rsidP="007D25F7">
      <w:pPr>
        <w:bidi/>
        <w:rPr>
          <w:rFonts w:asciiTheme="minorBidi" w:hAnsiTheme="minorBidi"/>
        </w:rPr>
      </w:pPr>
      <w:r w:rsidRPr="007D25F7">
        <w:rPr>
          <w:rFonts w:asciiTheme="minorBidi" w:hAnsiTheme="minorBidi"/>
          <w:rtl/>
        </w:rPr>
        <w:t xml:space="preserve">كان لنا تواصل مع </w:t>
      </w:r>
      <w:proofErr w:type="spellStart"/>
      <w:r w:rsidRPr="007D25F7">
        <w:rPr>
          <w:rFonts w:asciiTheme="minorBidi" w:hAnsiTheme="minorBidi"/>
          <w:rtl/>
        </w:rPr>
        <w:t>يونيتاد</w:t>
      </w:r>
      <w:proofErr w:type="spellEnd"/>
      <w:r w:rsidRPr="007D25F7">
        <w:rPr>
          <w:rFonts w:asciiTheme="minorBidi" w:hAnsiTheme="minorBidi"/>
          <w:rtl/>
        </w:rPr>
        <w:t xml:space="preserve"> ضمن مشهد المساءلة في العراق. وكان الشرط الأساسي لاستخدام الأدلة التي جمعتها </w:t>
      </w:r>
      <w:proofErr w:type="spellStart"/>
      <w:r w:rsidRPr="007D25F7">
        <w:rPr>
          <w:rFonts w:asciiTheme="minorBidi" w:hAnsiTheme="minorBidi"/>
          <w:rtl/>
        </w:rPr>
        <w:t>يونيتاد</w:t>
      </w:r>
      <w:proofErr w:type="spellEnd"/>
      <w:r w:rsidRPr="007D25F7">
        <w:rPr>
          <w:rFonts w:asciiTheme="minorBidi" w:hAnsiTheme="minorBidi"/>
          <w:rtl/>
        </w:rPr>
        <w:t xml:space="preserve"> في المسار الذي جُمعت من أجله — أي المحاكمات الجنائية — هو أن يقوم العراق بإقرار قانون الجرائم الدولية وإدماج هذه الجرائم في نظامه القانوني الوطني. لكن هذا لم يحدث. وتم تأجيله من قبل الحكومة والبرلمان العراقيين، وحتى اليوم لم يُنجز</w:t>
      </w:r>
      <w:r w:rsidRPr="007D25F7">
        <w:rPr>
          <w:rFonts w:asciiTheme="minorBidi" w:hAnsiTheme="minorBidi"/>
        </w:rPr>
        <w:t>.</w:t>
      </w:r>
    </w:p>
    <w:p w14:paraId="1E170DC5" w14:textId="77777777" w:rsidR="007D25F7" w:rsidRPr="007D25F7" w:rsidRDefault="007D25F7" w:rsidP="007D25F7">
      <w:pPr>
        <w:bidi/>
        <w:rPr>
          <w:rFonts w:asciiTheme="minorBidi" w:hAnsiTheme="minorBidi"/>
        </w:rPr>
      </w:pPr>
      <w:r w:rsidRPr="007D25F7">
        <w:rPr>
          <w:rFonts w:asciiTheme="minorBidi" w:hAnsiTheme="minorBidi"/>
          <w:rtl/>
        </w:rPr>
        <w:t>بالنسبة لي، يبقى سؤال كبير: لماذا تدعو هيئة دولية لجمع أدلة على جرائم دولية، بينما لا تملك إطارًا قانونيًا وطنيًا لاستخدام تلك الأدلة؟</w:t>
      </w:r>
      <w:r w:rsidRPr="007D25F7">
        <w:rPr>
          <w:rFonts w:asciiTheme="minorBidi" w:hAnsiTheme="minorBidi"/>
        </w:rPr>
        <w:br/>
      </w:r>
      <w:r w:rsidRPr="007D25F7">
        <w:rPr>
          <w:rFonts w:asciiTheme="minorBidi" w:hAnsiTheme="minorBidi"/>
          <w:rtl/>
        </w:rPr>
        <w:t xml:space="preserve">طُرحت عدة حجج: وجود عقوبة الإعدام في العراق، قضايا المحاكمة العادلة، حماية الشهود، وعدم رجعية القوانين. وكل هذه مسائل لا يمكن تجاهلها، لكن كان بالإمكان إيجاد حلول لها لو توفرت الإرادة. مثلًا، بالنسبة لعدم الرجعية، هناك مبدأ راسخ </w:t>
      </w:r>
      <w:r w:rsidRPr="007D25F7">
        <w:rPr>
          <w:rFonts w:asciiTheme="minorBidi" w:hAnsiTheme="minorBidi"/>
          <w:rtl/>
        </w:rPr>
        <w:lastRenderedPageBreak/>
        <w:t xml:space="preserve">يسمح بالاستناد إلى القانون الدولي العرفي. وبالنسبة لعقوبة الإعدام — وهي مسألة كبيرة فعلًا — كان يمكن إيجاد صيغة معينة بعدم تطبيقها في القضايا التي تعتمد على أدلة </w:t>
      </w:r>
      <w:proofErr w:type="spellStart"/>
      <w:r w:rsidRPr="007D25F7">
        <w:rPr>
          <w:rFonts w:asciiTheme="minorBidi" w:hAnsiTheme="minorBidi"/>
          <w:rtl/>
        </w:rPr>
        <w:t>يونيتاد</w:t>
      </w:r>
      <w:proofErr w:type="spellEnd"/>
      <w:r w:rsidRPr="007D25F7">
        <w:rPr>
          <w:rFonts w:asciiTheme="minorBidi" w:hAnsiTheme="minorBidi"/>
          <w:rtl/>
        </w:rPr>
        <w:t>، وغير ذلك من الحلول الممكنة</w:t>
      </w:r>
      <w:r w:rsidRPr="007D25F7">
        <w:rPr>
          <w:rFonts w:asciiTheme="minorBidi" w:hAnsiTheme="minorBidi"/>
        </w:rPr>
        <w:t>.</w:t>
      </w:r>
    </w:p>
    <w:p w14:paraId="7577FFAD" w14:textId="77777777" w:rsidR="007D25F7" w:rsidRPr="007D25F7" w:rsidRDefault="007D25F7" w:rsidP="007D25F7">
      <w:pPr>
        <w:bidi/>
        <w:rPr>
          <w:rFonts w:asciiTheme="minorBidi" w:hAnsiTheme="minorBidi"/>
        </w:rPr>
      </w:pPr>
      <w:r w:rsidRPr="007D25F7">
        <w:rPr>
          <w:rFonts w:asciiTheme="minorBidi" w:hAnsiTheme="minorBidi"/>
          <w:rtl/>
        </w:rPr>
        <w:t>لكن المشكلة — برأيي الشخصي — أنه لم يكن هناك جهد عراقي جاد لإيجاد هذه الحلول. ومن جهة أخرى، كان واضحًا منذ البداية أن الأمم المتحدة لديها سياسة بعدم دعم عقوبة الإعدام. لم يكن هذا سرًا. وعندما دعوهم، كانوا يعرفون ذلك. لكن لاحقًا أصبح هذا يُستخدم كحجة</w:t>
      </w:r>
      <w:r w:rsidRPr="007D25F7">
        <w:rPr>
          <w:rFonts w:asciiTheme="minorBidi" w:hAnsiTheme="minorBidi"/>
        </w:rPr>
        <w:t>.</w:t>
      </w:r>
    </w:p>
    <w:p w14:paraId="17988A22" w14:textId="77777777" w:rsidR="007D25F7" w:rsidRPr="007D25F7" w:rsidRDefault="007D25F7" w:rsidP="007D25F7">
      <w:pPr>
        <w:bidi/>
        <w:rPr>
          <w:rFonts w:asciiTheme="minorBidi" w:hAnsiTheme="minorBidi"/>
        </w:rPr>
      </w:pPr>
      <w:r w:rsidRPr="007D25F7">
        <w:rPr>
          <w:rFonts w:asciiTheme="minorBidi" w:hAnsiTheme="minorBidi"/>
          <w:rtl/>
        </w:rPr>
        <w:t xml:space="preserve">من الصعب جدًا فهم كيف وصلت الأمور إلى هذه النتيجة. ما حدث هو أن </w:t>
      </w:r>
      <w:proofErr w:type="spellStart"/>
      <w:r w:rsidRPr="007D25F7">
        <w:rPr>
          <w:rFonts w:asciiTheme="minorBidi" w:hAnsiTheme="minorBidi"/>
          <w:rtl/>
        </w:rPr>
        <w:t>يونيتاد</w:t>
      </w:r>
      <w:proofErr w:type="spellEnd"/>
      <w:r w:rsidRPr="007D25F7">
        <w:rPr>
          <w:rFonts w:asciiTheme="minorBidi" w:hAnsiTheme="minorBidi"/>
          <w:rtl/>
        </w:rPr>
        <w:t xml:space="preserve"> غادرت في أيلول/سبتمبر 2024. وهذا مؤسف للغاية، ليس فقط لأنها غادرت، بل لأنها رفعت سقف توقعات الناجين بأن العدالة ستتحقق، وأن المحاكمات ستُجرى في العراق، أمام محاكم عراقية، وباللغة التي يفهمها الناجون، وأنهم سيتمكنون من حضور العدالة ورؤيتها تتحقق. وعندما غادرت </w:t>
      </w:r>
      <w:proofErr w:type="spellStart"/>
      <w:r w:rsidRPr="007D25F7">
        <w:rPr>
          <w:rFonts w:asciiTheme="minorBidi" w:hAnsiTheme="minorBidi"/>
          <w:rtl/>
        </w:rPr>
        <w:t>يونيتاد</w:t>
      </w:r>
      <w:proofErr w:type="spellEnd"/>
      <w:r w:rsidRPr="007D25F7">
        <w:rPr>
          <w:rFonts w:asciiTheme="minorBidi" w:hAnsiTheme="minorBidi"/>
          <w:rtl/>
        </w:rPr>
        <w:t>، تلاشى هذا الأمل. بل إن الأمر أصبح أسوأ من السابق، لأن التوقعات ارتفعت ثم انهارت</w:t>
      </w:r>
      <w:r w:rsidRPr="007D25F7">
        <w:rPr>
          <w:rFonts w:asciiTheme="minorBidi" w:hAnsiTheme="minorBidi"/>
        </w:rPr>
        <w:t>.</w:t>
      </w:r>
    </w:p>
    <w:p w14:paraId="51F7FE9C" w14:textId="77777777" w:rsidR="007D25F7" w:rsidRPr="007D25F7" w:rsidRDefault="007D25F7" w:rsidP="007D25F7">
      <w:pPr>
        <w:bidi/>
        <w:rPr>
          <w:rFonts w:asciiTheme="minorBidi" w:hAnsiTheme="minorBidi"/>
        </w:rPr>
      </w:pPr>
      <w:r w:rsidRPr="007D25F7">
        <w:rPr>
          <w:rFonts w:asciiTheme="minorBidi" w:hAnsiTheme="minorBidi"/>
          <w:rtl/>
        </w:rPr>
        <w:t xml:space="preserve">هناك أيضًا مسألة الأدلة التي جمعتها </w:t>
      </w:r>
      <w:proofErr w:type="spellStart"/>
      <w:r w:rsidRPr="007D25F7">
        <w:rPr>
          <w:rFonts w:asciiTheme="minorBidi" w:hAnsiTheme="minorBidi"/>
          <w:rtl/>
        </w:rPr>
        <w:t>يونيتاد</w:t>
      </w:r>
      <w:proofErr w:type="spellEnd"/>
      <w:r w:rsidRPr="007D25F7">
        <w:rPr>
          <w:rFonts w:asciiTheme="minorBidi" w:hAnsiTheme="minorBidi"/>
          <w:rtl/>
        </w:rPr>
        <w:t>. هم يتحدثون عن 40 إلى 50 تيرابايت من الأدلة الرقمية وغيرها. وقد تمت مشاركة جزء منها مع العراق، لكن الجزء الأساسي — خاصة إفادات وشهادات الناجين — لم يُشارك لأنه يتطلب موافقة الشهود والناجين. وتم نقل الأرشيفات الأساسية إلى مقر الأمم المتحدة (المستودع)، لكنها غير قابلة للاستخدام حاليًا لا في العراق ولا دوليًا، لأنه لا يوجد حتى الآن نظام داخل الأمم المتحدة يتيح تشغيل هذه الأدلة واستخدامها عمليًا عند الحاجة، مثلًا في محاكمات تستند إلى الولاية القضائية العالمية في دول ثالثة (كما هو الحال في ألمانيا والسويد وهولندا). لا يمكن ببساطة الذهاب إلى أرشيف الأمم المتحدة والبحث فيها بطريقة عملية، وهذا مؤسف جدًا</w:t>
      </w:r>
      <w:r w:rsidRPr="007D25F7">
        <w:rPr>
          <w:rFonts w:asciiTheme="minorBidi" w:hAnsiTheme="minorBidi"/>
        </w:rPr>
        <w:t>.</w:t>
      </w:r>
    </w:p>
    <w:p w14:paraId="31EF92B8" w14:textId="77777777" w:rsidR="007D25F7" w:rsidRPr="007D25F7" w:rsidRDefault="007D25F7" w:rsidP="007D25F7">
      <w:pPr>
        <w:bidi/>
        <w:rPr>
          <w:rFonts w:asciiTheme="minorBidi" w:hAnsiTheme="minorBidi"/>
        </w:rPr>
      </w:pPr>
      <w:r w:rsidRPr="007D25F7">
        <w:rPr>
          <w:rFonts w:asciiTheme="minorBidi" w:hAnsiTheme="minorBidi"/>
          <w:rtl/>
        </w:rPr>
        <w:t>بمعنى آخر: ضاعت ست سنوات، وربما أُنفقت عشرات، إن لم يكن مئات الملايين من الدولارات، وفي النهاية لا يمكن استخدام الأدلة كما ينبغي. وفي العراق، للأسف، لا توجد حتى الآن محاكمة واحدة على الجرائم الدولية التي ارتكبها داعش — بعد 11 عامًا من الإبادة. توجد قضايا استنادًا إلى قوانين مكافحة الإرهاب، لكن معظمها يثبت الانتماء أو الارتباط بداعش، ولا يثبت الجرائم نفسها، ولا يعكس الواقع على الأرض: الطبيعة الواسعة والمنهجية للجرائم، واستخدام العنف الجنسي بشكل منهجي</w:t>
      </w:r>
      <w:r w:rsidRPr="007D25F7">
        <w:rPr>
          <w:rFonts w:asciiTheme="minorBidi" w:hAnsiTheme="minorBidi"/>
        </w:rPr>
        <w:t>.</w:t>
      </w:r>
    </w:p>
    <w:p w14:paraId="4EDC73D6" w14:textId="77777777" w:rsidR="007D25F7" w:rsidRPr="007D25F7" w:rsidRDefault="007D25F7" w:rsidP="007D25F7">
      <w:pPr>
        <w:bidi/>
        <w:rPr>
          <w:rFonts w:asciiTheme="minorBidi" w:hAnsiTheme="minorBidi"/>
        </w:rPr>
      </w:pPr>
      <w:r w:rsidRPr="007D25F7">
        <w:rPr>
          <w:rFonts w:asciiTheme="minorBidi" w:hAnsiTheme="minorBidi"/>
          <w:rtl/>
        </w:rPr>
        <w:t xml:space="preserve">قانون مكافحة الإرهاب في جوهره يتعامل مع جريمة ضد الدولة، لا ضد الفرد. بينما هنا لدينا عدد كبير جدًا من الأفراد الذين تضرروا، ويريدون عدالة تُحاسِب الجناة على ما ارتكبوه ضدهم، لا فقط على جريمة "الإرهاب" بصيغتها العامة. صحيح أن بعض المحاكم العراقية بدأت مؤخرًا تستخدم قانون مكافحة الإرهاب مع الإشارة إلى المادة السابعة من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التي تعترف بالإبادة الجماعية، ويقولون إن هناك "إدانة بالإبادة". لكن هذه ليست إدانة حقيقية بالإبادة وفق إطار الجرائم الدولية، بل بديل ضعيف عن محاكمات حقيقية وفق القانون الدولي الجنائي</w:t>
      </w:r>
      <w:r w:rsidRPr="007D25F7">
        <w:rPr>
          <w:rFonts w:asciiTheme="minorBidi" w:hAnsiTheme="minorBidi"/>
        </w:rPr>
        <w:t>.</w:t>
      </w:r>
    </w:p>
    <w:p w14:paraId="7A54AE28" w14:textId="77777777" w:rsidR="007D25F7" w:rsidRPr="007D25F7" w:rsidRDefault="007D25F7" w:rsidP="007D25F7">
      <w:pPr>
        <w:bidi/>
        <w:rPr>
          <w:rFonts w:asciiTheme="minorBidi" w:hAnsiTheme="minorBidi"/>
        </w:rPr>
      </w:pPr>
      <w:r w:rsidRPr="007D25F7">
        <w:rPr>
          <w:rFonts w:asciiTheme="minorBidi" w:hAnsiTheme="minorBidi"/>
          <w:rtl/>
        </w:rPr>
        <w:t>لقد دافعنا عن إشراك الناجين كأطراف مدنية في المحاكمات، وعن حمايتهم. وهناك قانون لحماية الشهود في العراق، لكنه لم يُفعّل فعليًا على الأرض. كان يفترض وضع كل المتطلبات اللازمة لكي يتمكن الناجون من الذهاب إلى المحكمة، وحضور الجلسات، والشهادة، والوصول إلى قدر من الإغلاق والإنصاف. لكن هذا لم يحدث حتى الآن</w:t>
      </w:r>
      <w:r w:rsidRPr="007D25F7">
        <w:rPr>
          <w:rFonts w:asciiTheme="minorBidi" w:hAnsiTheme="minorBidi"/>
        </w:rPr>
        <w:t>.</w:t>
      </w:r>
    </w:p>
    <w:p w14:paraId="1DAA376F" w14:textId="77777777" w:rsidR="007D25F7" w:rsidRPr="007D25F7" w:rsidRDefault="007D25F7" w:rsidP="007D25F7">
      <w:pPr>
        <w:bidi/>
        <w:rPr>
          <w:rFonts w:asciiTheme="minorBidi" w:hAnsiTheme="minorBidi"/>
        </w:rPr>
      </w:pPr>
      <w:r w:rsidRPr="007D25F7">
        <w:rPr>
          <w:rFonts w:asciiTheme="minorBidi" w:hAnsiTheme="minorBidi"/>
          <w:rtl/>
        </w:rPr>
        <w:t xml:space="preserve">ومع ذلك، ما زلنا نعمل داخل العراق على هذا الملف، مع الجهة الوطنية التي خَلَفت </w:t>
      </w:r>
      <w:proofErr w:type="spellStart"/>
      <w:r w:rsidRPr="007D25F7">
        <w:rPr>
          <w:rFonts w:asciiTheme="minorBidi" w:hAnsiTheme="minorBidi"/>
          <w:rtl/>
        </w:rPr>
        <w:t>يونيتاد</w:t>
      </w:r>
      <w:proofErr w:type="spellEnd"/>
      <w:r w:rsidRPr="007D25F7">
        <w:rPr>
          <w:rFonts w:asciiTheme="minorBidi" w:hAnsiTheme="minorBidi"/>
          <w:rtl/>
        </w:rPr>
        <w:t>، وهي المركز الوطني للتعاون القضائي الدولي</w:t>
      </w:r>
      <w:r w:rsidRPr="007D25F7">
        <w:rPr>
          <w:rFonts w:asciiTheme="minorBidi" w:hAnsiTheme="minorBidi"/>
        </w:rPr>
        <w:t xml:space="preserve">. </w:t>
      </w:r>
      <w:r w:rsidRPr="007D25F7">
        <w:rPr>
          <w:rFonts w:asciiTheme="minorBidi" w:hAnsiTheme="minorBidi"/>
          <w:rtl/>
        </w:rPr>
        <w:t>وما زلنا نأمل أن يقوم البرلمان الجديد أخيرًا بإقرار القانون المطلوب، بحيث نرى تقدمًا في هذا المجال</w:t>
      </w:r>
      <w:r w:rsidRPr="007D25F7">
        <w:rPr>
          <w:rFonts w:asciiTheme="minorBidi" w:hAnsiTheme="minorBidi"/>
        </w:rPr>
        <w:t>.</w:t>
      </w:r>
    </w:p>
    <w:p w14:paraId="261D5D64" w14:textId="77777777" w:rsidR="007D25F7" w:rsidRPr="007D25F7" w:rsidRDefault="007D25F7" w:rsidP="007D25F7">
      <w:pPr>
        <w:bidi/>
        <w:rPr>
          <w:rFonts w:asciiTheme="minorBidi" w:hAnsiTheme="minorBidi"/>
        </w:rPr>
      </w:pPr>
      <w:r w:rsidRPr="007D25F7">
        <w:rPr>
          <w:rFonts w:asciiTheme="minorBidi" w:hAnsiTheme="minorBidi"/>
        </w:rPr>
        <w:pict w14:anchorId="55B6BED5">
          <v:rect id="_x0000_i1040" style="width:0;height:1.5pt" o:hralign="center" o:hrstd="t" o:hr="t" fillcolor="#a0a0a0" stroked="f"/>
        </w:pict>
      </w:r>
    </w:p>
    <w:p w14:paraId="4F94846B"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شكرًا جزيلًا لك </w:t>
      </w:r>
      <w:proofErr w:type="spellStart"/>
      <w:r w:rsidRPr="007D25F7">
        <w:rPr>
          <w:rFonts w:asciiTheme="minorBidi" w:hAnsiTheme="minorBidi"/>
          <w:rtl/>
        </w:rPr>
        <w:t>بويان</w:t>
      </w:r>
      <w:proofErr w:type="spellEnd"/>
      <w:r w:rsidRPr="007D25F7">
        <w:rPr>
          <w:rFonts w:asciiTheme="minorBidi" w:hAnsiTheme="minorBidi"/>
          <w:rtl/>
        </w:rPr>
        <w:t xml:space="preserve">. أعتقد أن هذا مهم جدًا. ومن خلال تجربتي مع الناجين، رأيت أن كثيرًا منهم كانوا يضعون آمالًا كبيرة على </w:t>
      </w:r>
      <w:proofErr w:type="spellStart"/>
      <w:r w:rsidRPr="007D25F7">
        <w:rPr>
          <w:rFonts w:asciiTheme="minorBidi" w:hAnsiTheme="minorBidi"/>
          <w:rtl/>
        </w:rPr>
        <w:t>يونيتاد</w:t>
      </w:r>
      <w:proofErr w:type="spellEnd"/>
      <w:r w:rsidRPr="007D25F7">
        <w:rPr>
          <w:rFonts w:asciiTheme="minorBidi" w:hAnsiTheme="minorBidi"/>
          <w:rtl/>
        </w:rPr>
        <w:t xml:space="preserve"> في تحقيق العدالة عن الجرائم المرتكبة ضدهم. والآن أعتقد أن هذا سيؤثر على ثقتهم بالنظام القضائي في العراق، وكذلك على ثقتهم وإيمانهم بإمكانية تحقيق العدالة للإبادة والجرائم التي تعرضوا لها</w:t>
      </w:r>
      <w:r w:rsidRPr="007D25F7">
        <w:rPr>
          <w:rFonts w:asciiTheme="minorBidi" w:hAnsiTheme="minorBidi"/>
        </w:rPr>
        <w:t>.</w:t>
      </w:r>
    </w:p>
    <w:p w14:paraId="0FA8D477" w14:textId="77777777" w:rsidR="007D25F7" w:rsidRPr="007D25F7" w:rsidRDefault="007D25F7" w:rsidP="007D25F7">
      <w:pPr>
        <w:bidi/>
        <w:rPr>
          <w:rFonts w:asciiTheme="minorBidi" w:hAnsiTheme="minorBidi"/>
        </w:rPr>
      </w:pPr>
      <w:proofErr w:type="spellStart"/>
      <w:r w:rsidRPr="007D25F7">
        <w:rPr>
          <w:rFonts w:asciiTheme="minorBidi" w:hAnsiTheme="minorBidi"/>
          <w:rtl/>
        </w:rPr>
        <w:lastRenderedPageBreak/>
        <w:t>بويان</w:t>
      </w:r>
      <w:proofErr w:type="spellEnd"/>
      <w:r w:rsidRPr="007D25F7">
        <w:rPr>
          <w:rFonts w:asciiTheme="minorBidi" w:hAnsiTheme="minorBidi"/>
          <w:rtl/>
        </w:rPr>
        <w:t>، إذا انتقلنا الآن إلى ما بعد خمس سنوات من تنفيذ القانون، ما أبرز الدروس المستفادة التي يمكن الحديث عنها بعد هذه السنوات الخمس؟</w:t>
      </w:r>
    </w:p>
    <w:p w14:paraId="5AEB99AB" w14:textId="77777777" w:rsidR="007D25F7" w:rsidRPr="007D25F7" w:rsidRDefault="007D25F7" w:rsidP="007D25F7">
      <w:pPr>
        <w:bidi/>
        <w:rPr>
          <w:rFonts w:asciiTheme="minorBidi" w:hAnsiTheme="minorBidi"/>
        </w:rPr>
      </w:pPr>
      <w:r w:rsidRPr="007D25F7">
        <w:rPr>
          <w:rFonts w:asciiTheme="minorBidi" w:hAnsiTheme="minorBidi"/>
        </w:rPr>
        <w:pict w14:anchorId="5EC3CF1D">
          <v:rect id="_x0000_i1041" style="width:0;height:1.5pt" o:hralign="center" o:hrstd="t" o:hr="t" fillcolor="#a0a0a0" stroked="f"/>
        </w:pict>
      </w:r>
    </w:p>
    <w:p w14:paraId="1B73170E" w14:textId="0AB8DC93" w:rsidR="007D25F7" w:rsidRPr="007D25F7" w:rsidRDefault="007D25F7" w:rsidP="007D25F7">
      <w:pPr>
        <w:bidi/>
        <w:rPr>
          <w:rFonts w:asciiTheme="minorBidi" w:hAnsiTheme="minorBidi"/>
        </w:rPr>
      </w:pPr>
      <w:proofErr w:type="spellStart"/>
      <w:r w:rsidRPr="000F6243">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عندما أُقر القانون قبل خمس سنوات، رأينا ناشطي حقوق الإنسان، والعاملين على الأرض، والخبراء الدوليين، جميعهم تقريبًا يشعرون بحماس كبير تجاه</w:t>
      </w:r>
      <w:r w:rsidRPr="007D25F7">
        <w:rPr>
          <w:rFonts w:asciiTheme="minorBidi" w:hAnsiTheme="minorBidi"/>
        </w:rPr>
        <w:t xml:space="preserve"> </w:t>
      </w:r>
      <w:r w:rsidR="00916001">
        <w:rPr>
          <w:rFonts w:asciiTheme="minorBidi" w:hAnsiTheme="minorBidi"/>
          <w:rtl/>
        </w:rPr>
        <w:t xml:space="preserve">قانون الناجيات </w:t>
      </w:r>
      <w:proofErr w:type="spellStart"/>
      <w:r w:rsidR="00916001">
        <w:rPr>
          <w:rFonts w:asciiTheme="minorBidi" w:hAnsiTheme="minorBidi"/>
          <w:rtl/>
        </w:rPr>
        <w:t>الايزيديات</w:t>
      </w:r>
      <w:proofErr w:type="spellEnd"/>
      <w:r w:rsidRPr="007D25F7">
        <w:rPr>
          <w:rFonts w:asciiTheme="minorBidi" w:hAnsiTheme="minorBidi"/>
          <w:rtl/>
        </w:rPr>
        <w:t>، لأنه كان يحمل رؤية شاملة جدًا. لم يكن القانون يتحدث عن التعويض المالي فقط. فجبر الضرر يشمل أشكالًا متعددة: التعويض، والترضية، وإعادة التأهيل، ورد الحقوق، وضمانات عدم التكرار</w:t>
      </w:r>
      <w:r w:rsidRPr="007D25F7">
        <w:rPr>
          <w:rFonts w:asciiTheme="minorBidi" w:hAnsiTheme="minorBidi"/>
        </w:rPr>
        <w:t>.</w:t>
      </w:r>
    </w:p>
    <w:p w14:paraId="29483713" w14:textId="77777777" w:rsidR="007D25F7" w:rsidRPr="007D25F7" w:rsidRDefault="007D25F7" w:rsidP="007D25F7">
      <w:pPr>
        <w:bidi/>
        <w:rPr>
          <w:rFonts w:asciiTheme="minorBidi" w:hAnsiTheme="minorBidi"/>
        </w:rPr>
      </w:pPr>
      <w:r w:rsidRPr="007D25F7">
        <w:rPr>
          <w:rFonts w:asciiTheme="minorBidi" w:hAnsiTheme="minorBidi"/>
          <w:rtl/>
        </w:rPr>
        <w:t>وكان هذا القانون بالفعل شاملًا لأنه جمع بين الجوانب المادية والمعنوية من التعويضات، وجمع أيضًا بين التعويضات الفردية والجماعية</w:t>
      </w:r>
      <w:r w:rsidRPr="007D25F7">
        <w:rPr>
          <w:rFonts w:asciiTheme="minorBidi" w:hAnsiTheme="minorBidi"/>
        </w:rPr>
        <w:t xml:space="preserve">. </w:t>
      </w:r>
      <w:r w:rsidRPr="007D25F7">
        <w:rPr>
          <w:rFonts w:asciiTheme="minorBidi" w:hAnsiTheme="minorBidi"/>
          <w:rtl/>
        </w:rPr>
        <w:t>فهو يتضمن الرواتب الشهرية، لكنه يشمل أيضًا الأراضي، والسكن، والتعليم، وفرص العمل للناجين، وإعادة التأهيل كشكل من أشكال جبر الضرر. كما يتضمن الاعتراف بالإبادة الجماعية وبالجرائم ضد الإنسانية للمكونات الأربع المشمولة، ويتضمن البحث عن المفقودين، واستخراج المقابر الجماعية، وإعادة الرفات، وأيضًا عنصرًا متعلقًا بالعدالة الجنائية</w:t>
      </w:r>
      <w:r w:rsidRPr="007D25F7">
        <w:rPr>
          <w:rFonts w:asciiTheme="minorBidi" w:hAnsiTheme="minorBidi"/>
        </w:rPr>
        <w:t>.</w:t>
      </w:r>
    </w:p>
    <w:p w14:paraId="52759637" w14:textId="77777777" w:rsidR="007D25F7" w:rsidRPr="007D25F7" w:rsidRDefault="007D25F7" w:rsidP="007D25F7">
      <w:pPr>
        <w:bidi/>
        <w:rPr>
          <w:rFonts w:asciiTheme="minorBidi" w:hAnsiTheme="minorBidi"/>
        </w:rPr>
      </w:pPr>
      <w:r w:rsidRPr="007D25F7">
        <w:rPr>
          <w:rFonts w:asciiTheme="minorBidi" w:hAnsiTheme="minorBidi"/>
          <w:rtl/>
        </w:rPr>
        <w:t>لكن المشكلة التي ظهرت لاحقًا هي أن هذا الجمع بين التعويضات والعدالة الجنائية أنتج — في الواقع — أثرًا عكسيًا. ما أقصده هو أن دمج جبر الضرر مع العدالة الجنائية داخل نفس الإطار ربما هو ما دفع نحو رفع معايير الإثبات. وفهمي الشخصي هو أنه عندما رأى القضاة العراقيون أن القانون يتضمن مكوّنًا للعدالة الجنائية، بدأوا يتعاملون معه بعقلية المعيار الجنائي الأعلى</w:t>
      </w:r>
      <w:r w:rsidRPr="007D25F7">
        <w:rPr>
          <w:rFonts w:asciiTheme="minorBidi" w:hAnsiTheme="minorBidi"/>
        </w:rPr>
        <w:t>.</w:t>
      </w:r>
    </w:p>
    <w:p w14:paraId="04108C4F" w14:textId="77777777" w:rsidR="007D25F7" w:rsidRPr="007D25F7" w:rsidRDefault="007D25F7" w:rsidP="007D25F7">
      <w:pPr>
        <w:bidi/>
        <w:rPr>
          <w:rFonts w:asciiTheme="minorBidi" w:hAnsiTheme="minorBidi"/>
        </w:rPr>
      </w:pPr>
      <w:r w:rsidRPr="007D25F7">
        <w:rPr>
          <w:rFonts w:asciiTheme="minorBidi" w:hAnsiTheme="minorBidi"/>
          <w:rtl/>
        </w:rPr>
        <w:t>وهنا تظهر مفارقة أخرى: إدخال عنصر العدالة الجنائية في برنامج تعويض إداري لم يؤدِّ فعليًا إلى عدالة جنائية</w:t>
      </w:r>
      <w:r w:rsidRPr="007D25F7">
        <w:rPr>
          <w:rFonts w:asciiTheme="minorBidi" w:hAnsiTheme="minorBidi"/>
        </w:rPr>
        <w:t xml:space="preserve">. </w:t>
      </w:r>
      <w:r w:rsidRPr="007D25F7">
        <w:rPr>
          <w:rFonts w:asciiTheme="minorBidi" w:hAnsiTheme="minorBidi"/>
          <w:rtl/>
        </w:rPr>
        <w:t>كما قلت سابقًا، لم نشهد محاكمة واحدة للجرائم الدولية في العراق. وفي الوقت نفسه، جعل هذا الدمج الوصول إلى التعويضات أكثر صعوبة للناجين، بسبب رفع معيار الإثبات. لذلك، وبالنظر إلى التجربة بعد هذه السنوات، يمكن القول إن جمع المسارين في إطار واحد كان خطأً</w:t>
      </w:r>
      <w:r w:rsidRPr="007D25F7">
        <w:rPr>
          <w:rFonts w:asciiTheme="minorBidi" w:hAnsiTheme="minorBidi"/>
        </w:rPr>
        <w:t>.</w:t>
      </w:r>
    </w:p>
    <w:p w14:paraId="09E35B64" w14:textId="404465FB" w:rsidR="007D25F7" w:rsidRPr="007D25F7" w:rsidRDefault="007D25F7" w:rsidP="007D25F7">
      <w:pPr>
        <w:bidi/>
        <w:rPr>
          <w:rFonts w:asciiTheme="minorBidi" w:hAnsiTheme="minorBidi"/>
        </w:rPr>
      </w:pPr>
      <w:r w:rsidRPr="007D25F7">
        <w:rPr>
          <w:rFonts w:asciiTheme="minorBidi" w:hAnsiTheme="minorBidi"/>
          <w:rtl/>
        </w:rPr>
        <w:t>والدرس المستفاد هنا هو ضرورة الفصل بين المسارين</w:t>
      </w:r>
      <w:r w:rsidRPr="007D25F7">
        <w:rPr>
          <w:rFonts w:asciiTheme="minorBidi" w:hAnsiTheme="minorBidi"/>
        </w:rPr>
        <w:t xml:space="preserve">: </w:t>
      </w:r>
      <w:r w:rsidRPr="007D25F7">
        <w:rPr>
          <w:rFonts w:asciiTheme="minorBidi" w:hAnsiTheme="minorBidi"/>
          <w:rtl/>
        </w:rPr>
        <w:t>مسار التعويضات ومسار العدالة الجنائية، بحيث يكون لكل منهما أدواته ومعاييره وإجراءاته</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أما الدرس الآخر، فهو أن التعويضات — حتى مع أفضل قانون — لا يمكن تنفيذها دون امتلاك المعرفة المؤسسية والخبرة </w:t>
      </w:r>
      <w:r w:rsidR="000F6243" w:rsidRPr="007D25F7">
        <w:rPr>
          <w:rFonts w:asciiTheme="minorBidi" w:hAnsiTheme="minorBidi" w:hint="cs"/>
          <w:rtl/>
        </w:rPr>
        <w:t>العملية</w:t>
      </w:r>
      <w:r w:rsidR="000F6243" w:rsidRPr="007D25F7">
        <w:rPr>
          <w:rFonts w:asciiTheme="minorBidi" w:hAnsiTheme="minorBidi"/>
        </w:rPr>
        <w:t>.</w:t>
      </w:r>
      <w:r w:rsidRPr="007D25F7">
        <w:rPr>
          <w:rFonts w:asciiTheme="minorBidi" w:hAnsiTheme="minorBidi"/>
        </w:rPr>
        <w:t xml:space="preserve"> </w:t>
      </w:r>
      <w:r w:rsidRPr="007D25F7">
        <w:rPr>
          <w:rFonts w:asciiTheme="minorBidi" w:hAnsiTheme="minorBidi"/>
          <w:rtl/>
        </w:rPr>
        <w:t>المطلوب هو بناء هذه الخبرة داخل المؤسسات، والوزارات، ومديرية شؤون الناجي</w:t>
      </w:r>
      <w:r w:rsidR="000F6243">
        <w:rPr>
          <w:rFonts w:asciiTheme="minorBidi" w:hAnsiTheme="minorBidi" w:hint="cs"/>
          <w:rtl/>
        </w:rPr>
        <w:t>ات</w:t>
      </w:r>
      <w:r w:rsidRPr="007D25F7">
        <w:rPr>
          <w:rFonts w:asciiTheme="minorBidi" w:hAnsiTheme="minorBidi"/>
          <w:rtl/>
        </w:rPr>
        <w:t>. نتحدث هنا عن مفاهيم مثل النهج المراعي للصدمات، والنهج الذي يركز على الناجين، ماذا يعنيان عمليًا؟ ونتحدث أيضًا عن مدونات السلوك، والمساءلة، والمشاورات المستمرة، وبرامج التعويض الشخصية</w:t>
      </w:r>
      <w:r w:rsidRPr="007D25F7">
        <w:rPr>
          <w:rFonts w:asciiTheme="minorBidi" w:hAnsiTheme="minorBidi"/>
        </w:rPr>
        <w:t>.</w:t>
      </w:r>
    </w:p>
    <w:p w14:paraId="7235B0A4" w14:textId="77777777" w:rsidR="007D25F7" w:rsidRPr="007D25F7" w:rsidRDefault="007D25F7" w:rsidP="007D25F7">
      <w:pPr>
        <w:bidi/>
        <w:rPr>
          <w:rFonts w:asciiTheme="minorBidi" w:hAnsiTheme="minorBidi"/>
        </w:rPr>
      </w:pPr>
      <w:r w:rsidRPr="007D25F7">
        <w:rPr>
          <w:rFonts w:asciiTheme="minorBidi" w:hAnsiTheme="minorBidi"/>
          <w:rtl/>
        </w:rPr>
        <w:t xml:space="preserve">باختصار، لا شيء يأتي من فراغ. لا يمكن تنفيذ قانون ممتاز بإدارة تقليدية قديمة من دون تطوير. لا بد من بناء القدرة المؤسسية. ونأمل أن تخدم هذه القدرة تنفيذ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لكنها أيضًا يمكن أن ترفع مستوى برامج تعويض أخرى موجودة أو قد تأتي لاحقًا، مثل قانون مجزرة </w:t>
      </w:r>
      <w:proofErr w:type="spellStart"/>
      <w:r w:rsidRPr="007D25F7">
        <w:rPr>
          <w:rFonts w:asciiTheme="minorBidi" w:hAnsiTheme="minorBidi"/>
          <w:rtl/>
        </w:rPr>
        <w:t>سبايكر</w:t>
      </w:r>
      <w:proofErr w:type="spellEnd"/>
      <w:r w:rsidRPr="007D25F7">
        <w:rPr>
          <w:rFonts w:asciiTheme="minorBidi" w:hAnsiTheme="minorBidi"/>
          <w:rtl/>
        </w:rPr>
        <w:t>، وقانون رقم 20، ومؤسسة الشهداء. أي إن تطوير قدرات الإدارة العراقية في هذا المجال سيفيد الجميع</w:t>
      </w:r>
      <w:r w:rsidRPr="007D25F7">
        <w:rPr>
          <w:rFonts w:asciiTheme="minorBidi" w:hAnsiTheme="minorBidi"/>
        </w:rPr>
        <w:t>.</w:t>
      </w:r>
    </w:p>
    <w:p w14:paraId="10C66EF4" w14:textId="77777777" w:rsidR="007D25F7" w:rsidRPr="007D25F7" w:rsidRDefault="007D25F7" w:rsidP="007D25F7">
      <w:pPr>
        <w:bidi/>
        <w:rPr>
          <w:rFonts w:asciiTheme="minorBidi" w:hAnsiTheme="minorBidi"/>
        </w:rPr>
      </w:pPr>
      <w:r w:rsidRPr="007D25F7">
        <w:rPr>
          <w:rFonts w:asciiTheme="minorBidi" w:hAnsiTheme="minorBidi"/>
          <w:rtl/>
        </w:rPr>
        <w:t xml:space="preserve">الآن سأطرح سؤالًا على </w:t>
      </w:r>
      <w:proofErr w:type="spellStart"/>
      <w:r w:rsidRPr="007D25F7">
        <w:rPr>
          <w:rFonts w:asciiTheme="minorBidi" w:hAnsiTheme="minorBidi"/>
          <w:rtl/>
        </w:rPr>
        <w:t>زوزان</w:t>
      </w:r>
      <w:proofErr w:type="spellEnd"/>
      <w:r w:rsidRPr="007D25F7">
        <w:rPr>
          <w:rFonts w:asciiTheme="minorBidi" w:hAnsiTheme="minorBidi"/>
          <w:rtl/>
        </w:rPr>
        <w:t>، وأود فقط أن أشير إلى أن اليوم هو 9 كانون الأول/ديسمبر، وهو اليوم الدولي لإحياء ذكرى ضحايا جريمة الإبادة الجماعية وصون كرامتهم</w:t>
      </w:r>
      <w:r w:rsidRPr="007D25F7">
        <w:rPr>
          <w:rFonts w:asciiTheme="minorBidi" w:hAnsiTheme="minorBidi"/>
        </w:rPr>
        <w:t xml:space="preserve">. </w:t>
      </w:r>
      <w:r w:rsidRPr="007D25F7">
        <w:rPr>
          <w:rFonts w:asciiTheme="minorBidi" w:hAnsiTheme="minorBidi"/>
          <w:rtl/>
        </w:rPr>
        <w:t>هذا اليوم يُحتفل به سنويًا بمناسبة اعتماد اتفاقية منع جريمة الإبادة الجماعية والمعاقبة عليها عام 1948</w:t>
      </w:r>
      <w:r w:rsidRPr="007D25F7">
        <w:rPr>
          <w:rFonts w:asciiTheme="minorBidi" w:hAnsiTheme="minorBidi"/>
        </w:rPr>
        <w:t>.</w:t>
      </w:r>
    </w:p>
    <w:p w14:paraId="279B455C" w14:textId="77777777" w:rsidR="007D25F7" w:rsidRPr="007D25F7" w:rsidRDefault="007D25F7" w:rsidP="007D25F7">
      <w:pPr>
        <w:bidi/>
        <w:rPr>
          <w:rFonts w:asciiTheme="minorBidi" w:hAnsiTheme="minorBidi"/>
        </w:rPr>
      </w:pPr>
      <w:proofErr w:type="spellStart"/>
      <w:r w:rsidRPr="007D25F7">
        <w:rPr>
          <w:rFonts w:asciiTheme="minorBidi" w:hAnsiTheme="minorBidi"/>
          <w:rtl/>
        </w:rPr>
        <w:t>زوزان</w:t>
      </w:r>
      <w:proofErr w:type="spellEnd"/>
      <w:r w:rsidRPr="007D25F7">
        <w:rPr>
          <w:rFonts w:asciiTheme="minorBidi" w:hAnsiTheme="minorBidi"/>
          <w:rtl/>
        </w:rPr>
        <w:t xml:space="preserve">، أنتِ من سنجار وتعيشين في سنجار. وهي موطن </w:t>
      </w:r>
      <w:proofErr w:type="spellStart"/>
      <w:r w:rsidRPr="007D25F7">
        <w:rPr>
          <w:rFonts w:asciiTheme="minorBidi" w:hAnsiTheme="minorBidi"/>
          <w:rtl/>
        </w:rPr>
        <w:t>الإيزيديين</w:t>
      </w:r>
      <w:proofErr w:type="spellEnd"/>
      <w:r w:rsidRPr="007D25F7">
        <w:rPr>
          <w:rFonts w:asciiTheme="minorBidi" w:hAnsiTheme="minorBidi"/>
          <w:rtl/>
        </w:rPr>
        <w:t xml:space="preserve">، لكنها أيضًا المكان الذي وقعت فيه الإبادة قبل 11 عامًا. هذه الإبادة اعترف بها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كما اعترفت بها محاكم في ألمانيا استنادًا إلى الولاية القضائية العالمية، وكذلك الأمم المتحدة وعدة برلمانات حول العالم. وأنا أعرف أيضًا تاريخ "74 فرمانًا" وما يرافق التاريخ </w:t>
      </w:r>
      <w:proofErr w:type="spellStart"/>
      <w:r w:rsidRPr="007D25F7">
        <w:rPr>
          <w:rFonts w:asciiTheme="minorBidi" w:hAnsiTheme="minorBidi"/>
          <w:rtl/>
        </w:rPr>
        <w:t>الإيزيدي</w:t>
      </w:r>
      <w:proofErr w:type="spellEnd"/>
      <w:r w:rsidRPr="007D25F7">
        <w:rPr>
          <w:rFonts w:asciiTheme="minorBidi" w:hAnsiTheme="minorBidi"/>
          <w:rtl/>
        </w:rPr>
        <w:t xml:space="preserve"> </w:t>
      </w:r>
      <w:r w:rsidRPr="007D25F7">
        <w:rPr>
          <w:rFonts w:asciiTheme="minorBidi" w:hAnsiTheme="minorBidi"/>
          <w:rtl/>
        </w:rPr>
        <w:lastRenderedPageBreak/>
        <w:t>من اضطهاد طويل</w:t>
      </w:r>
      <w:r w:rsidRPr="007D25F7">
        <w:rPr>
          <w:rFonts w:asciiTheme="minorBidi" w:hAnsiTheme="minorBidi"/>
        </w:rPr>
        <w:t>.</w:t>
      </w:r>
      <w:r w:rsidRPr="007D25F7">
        <w:rPr>
          <w:rFonts w:asciiTheme="minorBidi" w:hAnsiTheme="minorBidi"/>
        </w:rPr>
        <w:br/>
      </w:r>
      <w:r w:rsidRPr="007D25F7">
        <w:rPr>
          <w:rFonts w:asciiTheme="minorBidi" w:hAnsiTheme="minorBidi"/>
          <w:rtl/>
        </w:rPr>
        <w:t>وبناء على هذا كله، هل يمكنك أن تعكس لنا صورة عن وضع سنجار ومستقبلها؟ لأن هذا — رغم أنه غير منصوص عليه مباشرة في القانون — يُعد شرطًا أساسيًا لنجاح تنفيذ القانون بشكل فعّال، وكذلك شرطًا لمعالجة آثار الإبادة والأضرار التي لحقت بالناجين بقدر الإمكان</w:t>
      </w:r>
      <w:r w:rsidRPr="007D25F7">
        <w:rPr>
          <w:rFonts w:asciiTheme="minorBidi" w:hAnsiTheme="minorBidi"/>
        </w:rPr>
        <w:t>.</w:t>
      </w:r>
    </w:p>
    <w:p w14:paraId="0AC08F2D" w14:textId="77777777" w:rsidR="007D25F7" w:rsidRPr="007D25F7" w:rsidRDefault="007D25F7" w:rsidP="007D25F7">
      <w:pPr>
        <w:bidi/>
        <w:rPr>
          <w:rFonts w:asciiTheme="minorBidi" w:hAnsiTheme="minorBidi"/>
        </w:rPr>
      </w:pPr>
      <w:r w:rsidRPr="007D25F7">
        <w:rPr>
          <w:rFonts w:asciiTheme="minorBidi" w:hAnsiTheme="minorBidi"/>
          <w:rtl/>
        </w:rPr>
        <w:t>ما الذي يجب فعله ليصبح الرجوع إلى سنجار ممكنًا للناس؟ وهل يريد الناس أصلًا العودة؟ نحن نعرف أن هذا مكان إبادة. ما هو الوضع الآن؟</w:t>
      </w:r>
      <w:r w:rsidRPr="007D25F7">
        <w:rPr>
          <w:rFonts w:asciiTheme="minorBidi" w:hAnsiTheme="minorBidi"/>
        </w:rPr>
        <w:br/>
      </w:r>
      <w:r w:rsidRPr="007D25F7">
        <w:rPr>
          <w:rFonts w:asciiTheme="minorBidi" w:hAnsiTheme="minorBidi"/>
          <w:rtl/>
        </w:rPr>
        <w:t xml:space="preserve">كما أن من أهداف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أيضًا منع تكرار العنف ومنع </w:t>
      </w:r>
      <w:proofErr w:type="spellStart"/>
      <w:r w:rsidRPr="007D25F7">
        <w:rPr>
          <w:rFonts w:asciiTheme="minorBidi" w:hAnsiTheme="minorBidi"/>
          <w:rtl/>
        </w:rPr>
        <w:t>الإبادات</w:t>
      </w:r>
      <w:proofErr w:type="spellEnd"/>
      <w:r w:rsidRPr="007D25F7">
        <w:rPr>
          <w:rFonts w:asciiTheme="minorBidi" w:hAnsiTheme="minorBidi"/>
          <w:rtl/>
        </w:rPr>
        <w:t xml:space="preserve"> مستقبلًا. هل يمكنك التوسع في هذا الجانب؟</w:t>
      </w:r>
    </w:p>
    <w:p w14:paraId="18416008" w14:textId="77777777" w:rsidR="007D25F7" w:rsidRPr="007D25F7" w:rsidRDefault="007D25F7" w:rsidP="007D25F7">
      <w:pPr>
        <w:bidi/>
        <w:rPr>
          <w:rFonts w:asciiTheme="minorBidi" w:hAnsiTheme="minorBidi"/>
        </w:rPr>
      </w:pPr>
      <w:r w:rsidRPr="007D25F7">
        <w:rPr>
          <w:rFonts w:asciiTheme="minorBidi" w:hAnsiTheme="minorBidi"/>
        </w:rPr>
        <w:pict w14:anchorId="18ED6E4B">
          <v:rect id="_x0000_i1042" style="width:0;height:1.5pt" o:hralign="center" o:hrstd="t" o:hr="t" fillcolor="#a0a0a0" stroked="f"/>
        </w:pict>
      </w:r>
    </w:p>
    <w:p w14:paraId="1F0DCC9A"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شكرًا جزيلًا لك </w:t>
      </w:r>
      <w:proofErr w:type="spellStart"/>
      <w:r w:rsidRPr="007D25F7">
        <w:rPr>
          <w:rFonts w:asciiTheme="minorBidi" w:hAnsiTheme="minorBidi"/>
          <w:rtl/>
        </w:rPr>
        <w:t>بويان</w:t>
      </w:r>
      <w:proofErr w:type="spellEnd"/>
      <w:r w:rsidRPr="007D25F7">
        <w:rPr>
          <w:rFonts w:asciiTheme="minorBidi" w:hAnsiTheme="minorBidi"/>
          <w:rtl/>
        </w:rPr>
        <w:t xml:space="preserve"> على هذا السؤال المهم جدًا</w:t>
      </w:r>
      <w:r w:rsidRPr="007D25F7">
        <w:rPr>
          <w:rFonts w:asciiTheme="minorBidi" w:hAnsiTheme="minorBidi"/>
        </w:rPr>
        <w:t>.</w:t>
      </w:r>
      <w:r w:rsidRPr="007D25F7">
        <w:rPr>
          <w:rFonts w:asciiTheme="minorBidi" w:hAnsiTheme="minorBidi"/>
        </w:rPr>
        <w:br/>
      </w:r>
      <w:r w:rsidRPr="007D25F7">
        <w:rPr>
          <w:rFonts w:asciiTheme="minorBidi" w:hAnsiTheme="minorBidi"/>
          <w:rtl/>
        </w:rPr>
        <w:t>عندما نتحدث عن سنجار، فنحن نتحدث عن مكان الإبادة. وبعد 11 عامًا، أستطيع أن أقول إن سنجار دخلت في مسار تعافٍ، لكن هذا المسار بطيء جدًا، وتواجهه عقبات كثيرة تمنع أو تؤخر عودة النازحين إلى المنطقة</w:t>
      </w:r>
      <w:r w:rsidRPr="007D25F7">
        <w:rPr>
          <w:rFonts w:asciiTheme="minorBidi" w:hAnsiTheme="minorBidi"/>
        </w:rPr>
        <w:t>.</w:t>
      </w:r>
    </w:p>
    <w:p w14:paraId="6F6F0489" w14:textId="77777777" w:rsidR="007D25F7" w:rsidRPr="007D25F7" w:rsidRDefault="007D25F7" w:rsidP="007D25F7">
      <w:pPr>
        <w:bidi/>
        <w:rPr>
          <w:rFonts w:asciiTheme="minorBidi" w:hAnsiTheme="minorBidi"/>
        </w:rPr>
      </w:pPr>
      <w:r w:rsidRPr="007D25F7">
        <w:rPr>
          <w:rFonts w:asciiTheme="minorBidi" w:hAnsiTheme="minorBidi"/>
          <w:rtl/>
        </w:rPr>
        <w:t>على سبيل المثال، أقل من 8% فقط من العائدين تلقوا تعويضات تمكنهم من إعادة بناء بيوتهم أو مناطقهم. وهذه واحدة من العقبات التي تمنع الناس من العودة إلى سنجار أو إلى المنطقة عمومًا. ومن وجهة نظري، أرى أن قضية سنجار وعودة النازحين لم تعد مجرد قضية إنسانية، بل أصبحت قضية سياسية بين الحكومتين في العراق</w:t>
      </w:r>
      <w:r w:rsidRPr="007D25F7">
        <w:rPr>
          <w:rFonts w:asciiTheme="minorBidi" w:hAnsiTheme="minorBidi"/>
        </w:rPr>
        <w:t>.</w:t>
      </w:r>
    </w:p>
    <w:p w14:paraId="110DFEBF" w14:textId="77777777" w:rsidR="007D25F7" w:rsidRPr="007D25F7" w:rsidRDefault="007D25F7" w:rsidP="007D25F7">
      <w:pPr>
        <w:bidi/>
        <w:rPr>
          <w:rFonts w:asciiTheme="minorBidi" w:hAnsiTheme="minorBidi"/>
        </w:rPr>
      </w:pPr>
      <w:r w:rsidRPr="007D25F7">
        <w:rPr>
          <w:rFonts w:asciiTheme="minorBidi" w:hAnsiTheme="minorBidi"/>
          <w:rtl/>
        </w:rPr>
        <w:t>لكن إذا ركزنا على الناجين تحديدًا، فهناك صورة أكثر تعقيدًا. أجرينا في الأشهر الأخيرة بعض الاستبيانات في سنجار، والتقيت بعدد كبير من الناجين الذين عادوا مع عائلاتهم وبدأوا إعادة بناء حياتهم هناك. وفي المقابل، هناك ناجون آخرون يفضلون البقاء في مخيمات النزوح. لكن البقاء في المخيمات ليس حلًا مستدامًا للناجين، وخاصة الناجين من فظائع داعش. لذلك، هناك عدد من الناجين يفضّلون مغادرة البلد أساسًا، وبعضهم استفاد من برامج إعادة التوطين إلى كندا وأوروبا وأستراليا</w:t>
      </w:r>
      <w:r w:rsidRPr="007D25F7">
        <w:rPr>
          <w:rFonts w:asciiTheme="minorBidi" w:hAnsiTheme="minorBidi"/>
        </w:rPr>
        <w:t>.</w:t>
      </w:r>
    </w:p>
    <w:p w14:paraId="60F2AC58" w14:textId="77777777" w:rsidR="007D25F7" w:rsidRPr="007D25F7" w:rsidRDefault="007D25F7" w:rsidP="007D25F7">
      <w:pPr>
        <w:bidi/>
        <w:rPr>
          <w:rFonts w:asciiTheme="minorBidi" w:hAnsiTheme="minorBidi"/>
        </w:rPr>
      </w:pPr>
      <w:r w:rsidRPr="007D25F7">
        <w:rPr>
          <w:rFonts w:asciiTheme="minorBidi" w:hAnsiTheme="minorBidi"/>
          <w:rtl/>
        </w:rPr>
        <w:t xml:space="preserve">في الوقت نفسه، هناك ناجون يعبّرون بوضوح عن أهمية سنجار بالنسبة لهم، ويرغبون في أن تكون لهم حياة هناك. لكن توجد عقبات كثيرة تمنعهم من العودة. ومن هذه العقبات غياب إجراءات حكومية جدية تمنع تكرار العنف ضدهم. هذا الشعور بعدم الأمان موجود لدى الناجين، وهو ما يمنعهم من العودة إلى سنجار — بل ليس الناجين فقط، وإنما </w:t>
      </w:r>
      <w:proofErr w:type="spellStart"/>
      <w:r w:rsidRPr="007D25F7">
        <w:rPr>
          <w:rFonts w:asciiTheme="minorBidi" w:hAnsiTheme="minorBidi"/>
          <w:rtl/>
        </w:rPr>
        <w:t>الإيزيديون</w:t>
      </w:r>
      <w:proofErr w:type="spellEnd"/>
      <w:r w:rsidRPr="007D25F7">
        <w:rPr>
          <w:rFonts w:asciiTheme="minorBidi" w:hAnsiTheme="minorBidi"/>
          <w:rtl/>
        </w:rPr>
        <w:t xml:space="preserve"> عمومًا</w:t>
      </w:r>
      <w:r w:rsidRPr="007D25F7">
        <w:rPr>
          <w:rFonts w:asciiTheme="minorBidi" w:hAnsiTheme="minorBidi"/>
        </w:rPr>
        <w:t>.</w:t>
      </w:r>
    </w:p>
    <w:p w14:paraId="58CA8655" w14:textId="77777777" w:rsidR="007D25F7" w:rsidRPr="007D25F7" w:rsidRDefault="007D25F7" w:rsidP="007D25F7">
      <w:pPr>
        <w:bidi/>
        <w:rPr>
          <w:rFonts w:asciiTheme="minorBidi" w:hAnsiTheme="minorBidi"/>
        </w:rPr>
      </w:pPr>
      <w:r w:rsidRPr="007D25F7">
        <w:rPr>
          <w:rFonts w:asciiTheme="minorBidi" w:hAnsiTheme="minorBidi"/>
          <w:rtl/>
        </w:rPr>
        <w:t>هناك شعور عام بأن ما حدث لهم قد يتكرر، وأنه لا توجد إجراءات جدية تضمن عدم تكراره. كما أن غياب المساءلة، وغياب التعويضات الكاملة، وضعف الخدمات الأساسية — مثل إعادة التأهيل مثلًا — كلها عوامل تجعل الحياة في سنجار شديدة الصعوبة بالنسبة للناجين. بعض الناجين قالوا لي بصراحة: كيف نعود إلى مكان نتوقع أن نصادف فيه أحد عناصر داعش في الشارع؟</w:t>
      </w:r>
    </w:p>
    <w:p w14:paraId="6C9046F7" w14:textId="77777777" w:rsidR="007D25F7" w:rsidRPr="007D25F7" w:rsidRDefault="007D25F7" w:rsidP="007D25F7">
      <w:pPr>
        <w:bidi/>
        <w:rPr>
          <w:rFonts w:asciiTheme="minorBidi" w:hAnsiTheme="minorBidi"/>
        </w:rPr>
      </w:pPr>
      <w:r w:rsidRPr="007D25F7">
        <w:rPr>
          <w:rFonts w:asciiTheme="minorBidi" w:hAnsiTheme="minorBidi"/>
          <w:rtl/>
        </w:rPr>
        <w:t xml:space="preserve">وجود هذا الخوف وهذا الشعور يجعل إعادة بناء الحياة في سنجار مسألة بالغة الصعوبة. ولذلك، هناك خطوات يجب اتخاذها لضمان أن يشعر الناجون — وكذلك </w:t>
      </w:r>
      <w:proofErr w:type="spellStart"/>
      <w:r w:rsidRPr="007D25F7">
        <w:rPr>
          <w:rFonts w:asciiTheme="minorBidi" w:hAnsiTheme="minorBidi"/>
          <w:rtl/>
        </w:rPr>
        <w:t>الإيزيديون</w:t>
      </w:r>
      <w:proofErr w:type="spellEnd"/>
      <w:r w:rsidRPr="007D25F7">
        <w:rPr>
          <w:rFonts w:asciiTheme="minorBidi" w:hAnsiTheme="minorBidi"/>
          <w:rtl/>
        </w:rPr>
        <w:t xml:space="preserve"> عمومًا — بالأمان الكافي للعيش في سنجار. هناك حاجة إلى: المساءلة، والتعويضات، والاعتراف بالإبادة، والإقرار بالحقيقة، وإعادة التأهيل، وإعادة إعمار المنطقة. وهذه كلها عناصر مهمة، إلى حد كبير، لمنع تكرار العنف ضد المجتمع </w:t>
      </w:r>
      <w:proofErr w:type="spellStart"/>
      <w:r w:rsidRPr="007D25F7">
        <w:rPr>
          <w:rFonts w:asciiTheme="minorBidi" w:hAnsiTheme="minorBidi"/>
          <w:rtl/>
        </w:rPr>
        <w:t>الإيزيدي</w:t>
      </w:r>
      <w:proofErr w:type="spellEnd"/>
      <w:r w:rsidRPr="007D25F7">
        <w:rPr>
          <w:rFonts w:asciiTheme="minorBidi" w:hAnsiTheme="minorBidi"/>
          <w:rtl/>
        </w:rPr>
        <w:t xml:space="preserve"> وضد الناجين</w:t>
      </w:r>
      <w:r w:rsidRPr="007D25F7">
        <w:rPr>
          <w:rFonts w:asciiTheme="minorBidi" w:hAnsiTheme="minorBidi"/>
        </w:rPr>
        <w:t>.</w:t>
      </w:r>
    </w:p>
    <w:p w14:paraId="75FF54A2" w14:textId="77777777" w:rsidR="007D25F7" w:rsidRPr="007D25F7" w:rsidRDefault="007D25F7" w:rsidP="007D25F7">
      <w:pPr>
        <w:bidi/>
        <w:rPr>
          <w:rFonts w:asciiTheme="minorBidi" w:hAnsiTheme="minorBidi"/>
        </w:rPr>
      </w:pPr>
      <w:r w:rsidRPr="007D25F7">
        <w:rPr>
          <w:rFonts w:asciiTheme="minorBidi" w:hAnsiTheme="minorBidi"/>
          <w:rtl/>
        </w:rPr>
        <w:t xml:space="preserve">تنفيذ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يمكن أن يساعد جزئيًا في هذا الاتجاه، ويسهم إلى حد ما في تحقيق هذا الهدف بالنسبة للناجين والمجتمع </w:t>
      </w:r>
      <w:proofErr w:type="spellStart"/>
      <w:r w:rsidRPr="007D25F7">
        <w:rPr>
          <w:rFonts w:asciiTheme="minorBidi" w:hAnsiTheme="minorBidi"/>
          <w:rtl/>
        </w:rPr>
        <w:t>الإيزيدي</w:t>
      </w:r>
      <w:proofErr w:type="spellEnd"/>
      <w:r w:rsidRPr="007D25F7">
        <w:rPr>
          <w:rFonts w:asciiTheme="minorBidi" w:hAnsiTheme="minorBidi"/>
          <w:rtl/>
        </w:rPr>
        <w:t xml:space="preserve">. لكن كما ذكرتَ سابقًا، ما زلنا بعيدين عن ذلك، حتى بعد 11 عامًا من الإبادة. وأرى أن قانون الناجيات </w:t>
      </w:r>
      <w:proofErr w:type="spellStart"/>
      <w:r w:rsidRPr="007D25F7">
        <w:rPr>
          <w:rFonts w:asciiTheme="minorBidi" w:hAnsiTheme="minorBidi"/>
          <w:rtl/>
        </w:rPr>
        <w:t>الإيزيديات</w:t>
      </w:r>
      <w:proofErr w:type="spellEnd"/>
      <w:r w:rsidRPr="007D25F7">
        <w:rPr>
          <w:rFonts w:asciiTheme="minorBidi" w:hAnsiTheme="minorBidi"/>
          <w:rtl/>
        </w:rPr>
        <w:t xml:space="preserve"> وحده ليس كافيًا لمنع إبادة جديدة مستقبلًا أو لمنع العنف ضد المجتمع </w:t>
      </w:r>
      <w:proofErr w:type="spellStart"/>
      <w:r w:rsidRPr="007D25F7">
        <w:rPr>
          <w:rFonts w:asciiTheme="minorBidi" w:hAnsiTheme="minorBidi"/>
          <w:rtl/>
        </w:rPr>
        <w:t>الإيزيدي</w:t>
      </w:r>
      <w:proofErr w:type="spellEnd"/>
      <w:r w:rsidRPr="007D25F7">
        <w:rPr>
          <w:rFonts w:asciiTheme="minorBidi" w:hAnsiTheme="minorBidi"/>
          <w:rtl/>
        </w:rPr>
        <w:t xml:space="preserve">. نحن بحاجة إلى الذهاب أبعد من ذلك إذا أردنا بناء منطقة آمنة للناجين </w:t>
      </w:r>
      <w:proofErr w:type="spellStart"/>
      <w:r w:rsidRPr="007D25F7">
        <w:rPr>
          <w:rFonts w:asciiTheme="minorBidi" w:hAnsiTheme="minorBidi"/>
          <w:rtl/>
        </w:rPr>
        <w:t>وللإيزيديين</w:t>
      </w:r>
      <w:proofErr w:type="spellEnd"/>
      <w:r w:rsidRPr="007D25F7">
        <w:rPr>
          <w:rFonts w:asciiTheme="minorBidi" w:hAnsiTheme="minorBidi"/>
          <w:rtl/>
        </w:rPr>
        <w:t xml:space="preserve"> عمومًا</w:t>
      </w:r>
      <w:r w:rsidRPr="007D25F7">
        <w:rPr>
          <w:rFonts w:asciiTheme="minorBidi" w:hAnsiTheme="minorBidi"/>
        </w:rPr>
        <w:t>.</w:t>
      </w:r>
    </w:p>
    <w:p w14:paraId="5F5EC210" w14:textId="77777777" w:rsidR="007D25F7" w:rsidRPr="007D25F7" w:rsidRDefault="007D25F7" w:rsidP="007D25F7">
      <w:pPr>
        <w:bidi/>
        <w:rPr>
          <w:rFonts w:asciiTheme="minorBidi" w:hAnsiTheme="minorBidi"/>
        </w:rPr>
      </w:pPr>
      <w:r w:rsidRPr="007D25F7">
        <w:rPr>
          <w:rFonts w:asciiTheme="minorBidi" w:hAnsiTheme="minorBidi"/>
        </w:rPr>
        <w:lastRenderedPageBreak/>
        <w:pict w14:anchorId="67ACF628">
          <v:rect id="_x0000_i1043" style="width:0;height:1.5pt" o:hralign="center" o:hrstd="t" o:hr="t" fillcolor="#a0a0a0" stroked="f"/>
        </w:pict>
      </w:r>
    </w:p>
    <w:p w14:paraId="5147B95A"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بويان</w:t>
      </w:r>
      <w:proofErr w:type="spellEnd"/>
      <w:r w:rsidRPr="007D25F7">
        <w:rPr>
          <w:rFonts w:asciiTheme="minorBidi" w:hAnsiTheme="minorBidi"/>
        </w:rPr>
        <w:t xml:space="preserve">: </w:t>
      </w:r>
      <w:proofErr w:type="spellStart"/>
      <w:r w:rsidRPr="007D25F7">
        <w:rPr>
          <w:rFonts w:asciiTheme="minorBidi" w:hAnsiTheme="minorBidi"/>
          <w:rtl/>
        </w:rPr>
        <w:t>زوزان</w:t>
      </w:r>
      <w:proofErr w:type="spellEnd"/>
      <w:r w:rsidRPr="007D25F7">
        <w:rPr>
          <w:rFonts w:asciiTheme="minorBidi" w:hAnsiTheme="minorBidi"/>
          <w:rtl/>
        </w:rPr>
        <w:t xml:space="preserve">، ما هو الوضع اليوم بين </w:t>
      </w:r>
      <w:proofErr w:type="spellStart"/>
      <w:r w:rsidRPr="007D25F7">
        <w:rPr>
          <w:rFonts w:asciiTheme="minorBidi" w:hAnsiTheme="minorBidi"/>
          <w:rtl/>
        </w:rPr>
        <w:t>الإيزيديين</w:t>
      </w:r>
      <w:proofErr w:type="spellEnd"/>
      <w:r w:rsidRPr="007D25F7">
        <w:rPr>
          <w:rFonts w:asciiTheme="minorBidi" w:hAnsiTheme="minorBidi"/>
          <w:rtl/>
        </w:rPr>
        <w:t xml:space="preserve"> وجيرانهم العرب في سنجار؟ وبالعودة إلى موضوع المساءلة، هل يمكن أن يساعد ملاحقة الجناة الأفراد قضائيًا في تحسين العلاقة بين العرب </w:t>
      </w:r>
      <w:proofErr w:type="spellStart"/>
      <w:r w:rsidRPr="007D25F7">
        <w:rPr>
          <w:rFonts w:asciiTheme="minorBidi" w:hAnsiTheme="minorBidi"/>
          <w:rtl/>
        </w:rPr>
        <w:t>والإيزيديين</w:t>
      </w:r>
      <w:proofErr w:type="spellEnd"/>
      <w:r w:rsidRPr="007D25F7">
        <w:rPr>
          <w:rFonts w:asciiTheme="minorBidi" w:hAnsiTheme="minorBidi"/>
          <w:rtl/>
        </w:rPr>
        <w:t>؟ لأننا نعرف أن ما حدث عام 2014 ألحق ضررًا كبيرًا بهذه العلاقة بين المجتمعين</w:t>
      </w:r>
      <w:r w:rsidRPr="007D25F7">
        <w:rPr>
          <w:rFonts w:asciiTheme="minorBidi" w:hAnsiTheme="minorBidi"/>
        </w:rPr>
        <w:t>.</w:t>
      </w:r>
    </w:p>
    <w:p w14:paraId="479E8DDB" w14:textId="77777777" w:rsidR="007D25F7" w:rsidRPr="007D25F7" w:rsidRDefault="007D25F7" w:rsidP="007D25F7">
      <w:pPr>
        <w:bidi/>
        <w:rPr>
          <w:rFonts w:asciiTheme="minorBidi" w:hAnsiTheme="minorBidi"/>
        </w:rPr>
      </w:pPr>
      <w:r w:rsidRPr="007D25F7">
        <w:rPr>
          <w:rFonts w:asciiTheme="minorBidi" w:hAnsiTheme="minorBidi"/>
        </w:rPr>
        <w:pict w14:anchorId="716C3E3C">
          <v:rect id="_x0000_i1044" style="width:0;height:1.5pt" o:hralign="center" o:hrstd="t" o:hr="t" fillcolor="#a0a0a0" stroked="f"/>
        </w:pict>
      </w:r>
    </w:p>
    <w:p w14:paraId="28B4F46F" w14:textId="77777777" w:rsidR="007D25F7" w:rsidRPr="007D25F7" w:rsidRDefault="007D25F7" w:rsidP="007D25F7">
      <w:pPr>
        <w:bidi/>
        <w:rPr>
          <w:rFonts w:asciiTheme="minorBidi" w:hAnsiTheme="minorBidi"/>
        </w:rPr>
      </w:pPr>
      <w:proofErr w:type="spellStart"/>
      <w:r w:rsidRPr="000F6243">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 xml:space="preserve">هذا سؤال مهم جدًا. نعم، كما ذكرت، ما حدث في 2014 ألحق ضررًا كبيرًا بالعلاقة بين </w:t>
      </w:r>
      <w:proofErr w:type="spellStart"/>
      <w:r w:rsidRPr="007D25F7">
        <w:rPr>
          <w:rFonts w:asciiTheme="minorBidi" w:hAnsiTheme="minorBidi"/>
          <w:rtl/>
        </w:rPr>
        <w:t>الإيزيديين</w:t>
      </w:r>
      <w:proofErr w:type="spellEnd"/>
      <w:r w:rsidRPr="007D25F7">
        <w:rPr>
          <w:rFonts w:asciiTheme="minorBidi" w:hAnsiTheme="minorBidi"/>
          <w:rtl/>
        </w:rPr>
        <w:t xml:space="preserve"> والعرب. لكن برأيي، عندما نتحدث عن "العرب" يجب أن نحلل الوضع بصورة أدق، لأن هناك عربًا سنّة، وهناك عربًا شيعة</w:t>
      </w:r>
      <w:r w:rsidRPr="007D25F7">
        <w:rPr>
          <w:rFonts w:asciiTheme="minorBidi" w:hAnsiTheme="minorBidi"/>
        </w:rPr>
        <w:t>.</w:t>
      </w:r>
    </w:p>
    <w:p w14:paraId="4112130D" w14:textId="77777777" w:rsidR="007D25F7" w:rsidRPr="007D25F7" w:rsidRDefault="007D25F7" w:rsidP="007D25F7">
      <w:pPr>
        <w:bidi/>
        <w:rPr>
          <w:rFonts w:asciiTheme="minorBidi" w:hAnsiTheme="minorBidi"/>
        </w:rPr>
      </w:pPr>
      <w:r w:rsidRPr="007D25F7">
        <w:rPr>
          <w:rFonts w:asciiTheme="minorBidi" w:hAnsiTheme="minorBidi"/>
          <w:rtl/>
        </w:rPr>
        <w:t xml:space="preserve">بالنسبة للشيعة في سنجار الآن، فقد عادوا ويعيشون إلى جانب </w:t>
      </w:r>
      <w:proofErr w:type="spellStart"/>
      <w:r w:rsidRPr="007D25F7">
        <w:rPr>
          <w:rFonts w:asciiTheme="minorBidi" w:hAnsiTheme="minorBidi"/>
          <w:rtl/>
        </w:rPr>
        <w:t>الإيزيديين</w:t>
      </w:r>
      <w:proofErr w:type="spellEnd"/>
      <w:r w:rsidRPr="007D25F7">
        <w:rPr>
          <w:rFonts w:asciiTheme="minorBidi" w:hAnsiTheme="minorBidi"/>
          <w:rtl/>
        </w:rPr>
        <w:t>، وقد بُنيت بينهم بعض العلاقات، ولا توجد نزاعات أو توترات تُذكر بين الطرفين</w:t>
      </w:r>
      <w:r w:rsidRPr="007D25F7">
        <w:rPr>
          <w:rFonts w:asciiTheme="minorBidi" w:hAnsiTheme="minorBidi"/>
        </w:rPr>
        <w:t>.</w:t>
      </w:r>
      <w:r w:rsidRPr="007D25F7">
        <w:rPr>
          <w:rFonts w:asciiTheme="minorBidi" w:hAnsiTheme="minorBidi"/>
        </w:rPr>
        <w:br/>
      </w:r>
      <w:r w:rsidRPr="007D25F7">
        <w:rPr>
          <w:rFonts w:asciiTheme="minorBidi" w:hAnsiTheme="minorBidi"/>
          <w:rtl/>
        </w:rPr>
        <w:t xml:space="preserve">أما بالنسبة للسنة، فالأمر يختلف أيضًا بحسب المنطقة. هناك قرى ومناطق يُعتقد — أو يرى </w:t>
      </w:r>
      <w:proofErr w:type="spellStart"/>
      <w:r w:rsidRPr="007D25F7">
        <w:rPr>
          <w:rFonts w:asciiTheme="minorBidi" w:hAnsiTheme="minorBidi"/>
          <w:rtl/>
        </w:rPr>
        <w:t>الإيزيديون</w:t>
      </w:r>
      <w:proofErr w:type="spellEnd"/>
      <w:r w:rsidRPr="007D25F7">
        <w:rPr>
          <w:rFonts w:asciiTheme="minorBidi" w:hAnsiTheme="minorBidi"/>
          <w:rtl/>
        </w:rPr>
        <w:t xml:space="preserve"> — أن بعض سكانها انضموا إلى داعش. وفي هذه الحالات، توجد توترات، ولا يمكن الحديث عن تفاعل إيجابي حقيقي بين المجتمعين</w:t>
      </w:r>
      <w:r w:rsidRPr="007D25F7">
        <w:rPr>
          <w:rFonts w:asciiTheme="minorBidi" w:hAnsiTheme="minorBidi"/>
        </w:rPr>
        <w:t>.</w:t>
      </w:r>
    </w:p>
    <w:p w14:paraId="6D71B38F" w14:textId="77777777" w:rsidR="007D25F7" w:rsidRPr="007D25F7" w:rsidRDefault="007D25F7" w:rsidP="007D25F7">
      <w:pPr>
        <w:bidi/>
        <w:rPr>
          <w:rFonts w:asciiTheme="minorBidi" w:hAnsiTheme="minorBidi"/>
        </w:rPr>
      </w:pPr>
      <w:r w:rsidRPr="007D25F7">
        <w:rPr>
          <w:rFonts w:asciiTheme="minorBidi" w:hAnsiTheme="minorBidi"/>
          <w:rtl/>
        </w:rPr>
        <w:t xml:space="preserve">المساءلة أو ملاحقة الأفراد المسؤولين قد تساعد. وكانت هناك بالفعل نقاشات ومطالبات لدى </w:t>
      </w:r>
      <w:proofErr w:type="spellStart"/>
      <w:r w:rsidRPr="007D25F7">
        <w:rPr>
          <w:rFonts w:asciiTheme="minorBidi" w:hAnsiTheme="minorBidi"/>
          <w:rtl/>
        </w:rPr>
        <w:t>الإيزيديين</w:t>
      </w:r>
      <w:proofErr w:type="spellEnd"/>
      <w:r w:rsidRPr="007D25F7">
        <w:rPr>
          <w:rFonts w:asciiTheme="minorBidi" w:hAnsiTheme="minorBidi"/>
          <w:rtl/>
        </w:rPr>
        <w:t xml:space="preserve"> قبل 4 أو 5 سنوات تقريبًا، تتعلق بأهمية أن تعترف العشائر العربية بالجرائم التي ارتُكبت ضد </w:t>
      </w:r>
      <w:proofErr w:type="spellStart"/>
      <w:r w:rsidRPr="007D25F7">
        <w:rPr>
          <w:rFonts w:asciiTheme="minorBidi" w:hAnsiTheme="minorBidi"/>
          <w:rtl/>
        </w:rPr>
        <w:t>الإيزيديين</w:t>
      </w:r>
      <w:proofErr w:type="spellEnd"/>
      <w:r w:rsidRPr="007D25F7">
        <w:rPr>
          <w:rFonts w:asciiTheme="minorBidi" w:hAnsiTheme="minorBidi"/>
          <w:rtl/>
        </w:rPr>
        <w:t>، وأن تقدّم أسماء الذين انضموا إلى داعش وارتكبوا تلك الجرائم. وأعتقد أن هذا يمكن أن يساعد إلى حد ما في تحقيق شكل من أشكال العدالة للناجين وللمجتمع عمومًا</w:t>
      </w:r>
      <w:r w:rsidRPr="007D25F7">
        <w:rPr>
          <w:rFonts w:asciiTheme="minorBidi" w:hAnsiTheme="minorBidi"/>
        </w:rPr>
        <w:t>.</w:t>
      </w:r>
    </w:p>
    <w:p w14:paraId="3E026CFC" w14:textId="77777777" w:rsidR="007D25F7" w:rsidRPr="007D25F7" w:rsidRDefault="007D25F7" w:rsidP="007D25F7">
      <w:pPr>
        <w:bidi/>
        <w:rPr>
          <w:rFonts w:asciiTheme="minorBidi" w:hAnsiTheme="minorBidi"/>
        </w:rPr>
      </w:pPr>
      <w:r w:rsidRPr="007D25F7">
        <w:rPr>
          <w:rFonts w:asciiTheme="minorBidi" w:hAnsiTheme="minorBidi"/>
          <w:rtl/>
        </w:rPr>
        <w:t>لكن إذا كنا نتحدث عن بناء سلام أو إعادة بناء العلاقات بين المجتمعين، فأعتقد أننا بحاجة إلى ما هو أبعد من ذلك — ليس فقط مساءلة الأفراد. نحن بحاجة إلى شيء أوسع، مثل لجنة حقيقة ومصالحة</w:t>
      </w:r>
      <w:r w:rsidRPr="007D25F7">
        <w:rPr>
          <w:rFonts w:asciiTheme="minorBidi" w:hAnsiTheme="minorBidi"/>
        </w:rPr>
        <w:t>.</w:t>
      </w:r>
    </w:p>
    <w:p w14:paraId="7E1BD915" w14:textId="77777777" w:rsidR="007D25F7" w:rsidRPr="007D25F7" w:rsidRDefault="007D25F7" w:rsidP="007D25F7">
      <w:pPr>
        <w:bidi/>
        <w:rPr>
          <w:rFonts w:asciiTheme="minorBidi" w:hAnsiTheme="minorBidi"/>
        </w:rPr>
      </w:pPr>
      <w:r w:rsidRPr="007D25F7">
        <w:rPr>
          <w:rFonts w:asciiTheme="minorBidi" w:hAnsiTheme="minorBidi"/>
        </w:rPr>
        <w:pict w14:anchorId="609C7E9A">
          <v:rect id="_x0000_i1045" style="width:0;height:1.5pt" o:hralign="center" o:hrstd="t" o:hr="t" fillcolor="#a0a0a0" stroked="f"/>
        </w:pict>
      </w:r>
    </w:p>
    <w:p w14:paraId="0D63FD28" w14:textId="77777777" w:rsidR="007D25F7" w:rsidRPr="007D25F7" w:rsidRDefault="007D25F7" w:rsidP="007D25F7">
      <w:pPr>
        <w:bidi/>
        <w:rPr>
          <w:rFonts w:asciiTheme="minorBidi" w:hAnsiTheme="minorBidi"/>
        </w:rPr>
      </w:pPr>
      <w:proofErr w:type="spellStart"/>
      <w:r w:rsidRPr="00F856BE">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صحيح. وهذه هي الركيزة الثالثة من ركائز العدالة الانتقالية: المساءلة، والتعويضات، وأيضًا — وهذا ما أراه غائبًا هنا</w:t>
      </w:r>
      <w:r w:rsidRPr="007D25F7">
        <w:rPr>
          <w:rFonts w:asciiTheme="minorBidi" w:hAnsiTheme="minorBidi"/>
        </w:rPr>
        <w:t xml:space="preserve"> — </w:t>
      </w:r>
      <w:r w:rsidRPr="007D25F7">
        <w:rPr>
          <w:rFonts w:asciiTheme="minorBidi" w:hAnsiTheme="minorBidi"/>
          <w:rtl/>
        </w:rPr>
        <w:t>البحث عن الحقيقة ولجان الحقيقة</w:t>
      </w:r>
      <w:r w:rsidRPr="007D25F7">
        <w:rPr>
          <w:rFonts w:asciiTheme="minorBidi" w:hAnsiTheme="minorBidi"/>
        </w:rPr>
        <w:t>.</w:t>
      </w:r>
      <w:r w:rsidRPr="007D25F7">
        <w:rPr>
          <w:rFonts w:asciiTheme="minorBidi" w:hAnsiTheme="minorBidi"/>
        </w:rPr>
        <w:br/>
      </w:r>
      <w:r w:rsidRPr="007D25F7">
        <w:rPr>
          <w:rFonts w:asciiTheme="minorBidi" w:hAnsiTheme="minorBidi"/>
          <w:rtl/>
        </w:rPr>
        <w:t>للناس الحق في معرفة الحقيقة، أليس كذلك؟</w:t>
      </w:r>
    </w:p>
    <w:p w14:paraId="4FF3AB31" w14:textId="77777777" w:rsidR="007D25F7" w:rsidRPr="007D25F7" w:rsidRDefault="007D25F7" w:rsidP="007D25F7">
      <w:pPr>
        <w:bidi/>
        <w:rPr>
          <w:rFonts w:asciiTheme="minorBidi" w:hAnsiTheme="minorBidi"/>
        </w:rPr>
      </w:pPr>
      <w:r w:rsidRPr="007D25F7">
        <w:rPr>
          <w:rFonts w:asciiTheme="minorBidi" w:hAnsiTheme="minorBidi"/>
        </w:rPr>
        <w:pict w14:anchorId="6EB1CF0E">
          <v:rect id="_x0000_i1046" style="width:0;height:1.5pt" o:hralign="center" o:hrstd="t" o:hr="t" fillcolor="#a0a0a0" stroked="f"/>
        </w:pict>
      </w:r>
    </w:p>
    <w:p w14:paraId="51FB5177" w14:textId="77777777" w:rsidR="007D25F7" w:rsidRPr="007D25F7" w:rsidRDefault="007D25F7" w:rsidP="007D25F7">
      <w:pPr>
        <w:bidi/>
        <w:rPr>
          <w:rFonts w:asciiTheme="minorBidi" w:hAnsiTheme="minorBidi"/>
        </w:rPr>
      </w:pPr>
      <w:proofErr w:type="spellStart"/>
      <w:r w:rsidRPr="00F856BE">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نعم، بالتأكيد. وأعتقد أن هذا من الحقوق الأساسية للناجين: أن يعرفوا ماذا حدث، ولماذا حدث</w:t>
      </w:r>
      <w:r w:rsidRPr="007D25F7">
        <w:rPr>
          <w:rFonts w:asciiTheme="minorBidi" w:hAnsiTheme="minorBidi"/>
        </w:rPr>
        <w:t>.</w:t>
      </w:r>
    </w:p>
    <w:p w14:paraId="317113D4" w14:textId="77777777" w:rsidR="007D25F7" w:rsidRPr="007D25F7" w:rsidRDefault="007D25F7" w:rsidP="007D25F7">
      <w:pPr>
        <w:bidi/>
        <w:rPr>
          <w:rFonts w:asciiTheme="minorBidi" w:hAnsiTheme="minorBidi"/>
        </w:rPr>
      </w:pPr>
      <w:r w:rsidRPr="007D25F7">
        <w:rPr>
          <w:rFonts w:asciiTheme="minorBidi" w:hAnsiTheme="minorBidi"/>
        </w:rPr>
        <w:pict w14:anchorId="3661489E">
          <v:rect id="_x0000_i1047" style="width:0;height:1.5pt" o:hralign="center" o:hrstd="t" o:hr="t" fillcolor="#a0a0a0" stroked="f"/>
        </w:pict>
      </w:r>
    </w:p>
    <w:p w14:paraId="5A127E6F" w14:textId="77777777" w:rsidR="007D25F7" w:rsidRPr="007D25F7" w:rsidRDefault="007D25F7" w:rsidP="007D25F7">
      <w:pPr>
        <w:bidi/>
        <w:rPr>
          <w:rFonts w:asciiTheme="minorBidi" w:hAnsiTheme="minorBidi"/>
        </w:rPr>
      </w:pPr>
      <w:proofErr w:type="spellStart"/>
      <w:r w:rsidRPr="00F856BE">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 xml:space="preserve">الحق في الحقيقة. شكرًا لك </w:t>
      </w:r>
      <w:proofErr w:type="spellStart"/>
      <w:r w:rsidRPr="007D25F7">
        <w:rPr>
          <w:rFonts w:asciiTheme="minorBidi" w:hAnsiTheme="minorBidi"/>
          <w:rtl/>
        </w:rPr>
        <w:t>زوزان</w:t>
      </w:r>
      <w:proofErr w:type="spellEnd"/>
      <w:r w:rsidRPr="007D25F7">
        <w:rPr>
          <w:rFonts w:asciiTheme="minorBidi" w:hAnsiTheme="minorBidi"/>
          <w:rtl/>
        </w:rPr>
        <w:t>. شكرًا على هذا الحوار</w:t>
      </w:r>
      <w:r w:rsidRPr="007D25F7">
        <w:rPr>
          <w:rFonts w:asciiTheme="minorBidi" w:hAnsiTheme="minorBidi"/>
        </w:rPr>
        <w:t>.</w:t>
      </w:r>
      <w:r w:rsidRPr="007D25F7">
        <w:rPr>
          <w:rFonts w:asciiTheme="minorBidi" w:hAnsiTheme="minorBidi"/>
        </w:rPr>
        <w:br/>
      </w:r>
      <w:r w:rsidRPr="007D25F7">
        <w:rPr>
          <w:rFonts w:asciiTheme="minorBidi" w:hAnsiTheme="minorBidi"/>
          <w:rtl/>
        </w:rPr>
        <w:t>التعويضات يمكن أن تكون فعلًا أداة مهمة جدًا، ويمكن أن تصنع فرقًا حقيقيًا</w:t>
      </w:r>
      <w:r w:rsidRPr="007D25F7">
        <w:rPr>
          <w:rFonts w:asciiTheme="minorBidi" w:hAnsiTheme="minorBidi"/>
        </w:rPr>
        <w:t>.</w:t>
      </w:r>
    </w:p>
    <w:p w14:paraId="12896109" w14:textId="77777777" w:rsidR="007D25F7" w:rsidRPr="007D25F7" w:rsidRDefault="007D25F7" w:rsidP="007D25F7">
      <w:pPr>
        <w:bidi/>
        <w:rPr>
          <w:rFonts w:asciiTheme="minorBidi" w:hAnsiTheme="minorBidi"/>
        </w:rPr>
      </w:pPr>
      <w:r w:rsidRPr="007D25F7">
        <w:rPr>
          <w:rFonts w:asciiTheme="minorBidi" w:hAnsiTheme="minorBidi"/>
        </w:rPr>
        <w:pict w14:anchorId="4D2BAB0A">
          <v:rect id="_x0000_i1048" style="width:0;height:1.5pt" o:hralign="center" o:hrstd="t" o:hr="t" fillcolor="#a0a0a0" stroked="f"/>
        </w:pict>
      </w:r>
    </w:p>
    <w:p w14:paraId="3B5C61A6" w14:textId="77777777" w:rsidR="007D25F7" w:rsidRPr="007D25F7" w:rsidRDefault="007D25F7" w:rsidP="007D25F7">
      <w:pPr>
        <w:bidi/>
        <w:rPr>
          <w:rFonts w:asciiTheme="minorBidi" w:hAnsiTheme="minorBidi"/>
        </w:rPr>
      </w:pPr>
      <w:proofErr w:type="spellStart"/>
      <w:r w:rsidRPr="00F856BE">
        <w:rPr>
          <w:rFonts w:asciiTheme="minorBidi" w:hAnsiTheme="minorBidi"/>
          <w:b/>
          <w:bCs/>
          <w:rtl/>
        </w:rPr>
        <w:t>زوزان</w:t>
      </w:r>
      <w:proofErr w:type="spellEnd"/>
      <w:r w:rsidRPr="007D25F7">
        <w:rPr>
          <w:rFonts w:asciiTheme="minorBidi" w:hAnsiTheme="minorBidi"/>
        </w:rPr>
        <w:t xml:space="preserve">: </w:t>
      </w:r>
      <w:r w:rsidRPr="007D25F7">
        <w:rPr>
          <w:rFonts w:asciiTheme="minorBidi" w:hAnsiTheme="minorBidi"/>
          <w:rtl/>
        </w:rPr>
        <w:t>شكرًا جزيلًا لك</w:t>
      </w:r>
      <w:r w:rsidRPr="007D25F7">
        <w:rPr>
          <w:rFonts w:asciiTheme="minorBidi" w:hAnsiTheme="minorBidi"/>
        </w:rPr>
        <w:t>.</w:t>
      </w:r>
    </w:p>
    <w:p w14:paraId="621AECCD" w14:textId="77777777" w:rsidR="007D25F7" w:rsidRPr="007D25F7" w:rsidRDefault="007D25F7" w:rsidP="007D25F7">
      <w:pPr>
        <w:bidi/>
        <w:rPr>
          <w:rFonts w:asciiTheme="minorBidi" w:hAnsiTheme="minorBidi"/>
        </w:rPr>
      </w:pPr>
      <w:r w:rsidRPr="007D25F7">
        <w:rPr>
          <w:rFonts w:asciiTheme="minorBidi" w:hAnsiTheme="minorBidi"/>
        </w:rPr>
        <w:pict w14:anchorId="1F4D9014">
          <v:rect id="_x0000_i1049" style="width:0;height:1.5pt" o:hralign="center" o:hrstd="t" o:hr="t" fillcolor="#a0a0a0" stroked="f"/>
        </w:pict>
      </w:r>
    </w:p>
    <w:p w14:paraId="3DFB69F6" w14:textId="77777777" w:rsidR="007D25F7" w:rsidRPr="007D25F7" w:rsidRDefault="007D25F7" w:rsidP="007D25F7">
      <w:pPr>
        <w:bidi/>
        <w:rPr>
          <w:rFonts w:asciiTheme="minorBidi" w:hAnsiTheme="minorBidi"/>
        </w:rPr>
      </w:pPr>
      <w:proofErr w:type="spellStart"/>
      <w:r w:rsidRPr="00F856BE">
        <w:rPr>
          <w:rFonts w:asciiTheme="minorBidi" w:hAnsiTheme="minorBidi"/>
          <w:b/>
          <w:bCs/>
          <w:rtl/>
        </w:rPr>
        <w:t>بويان</w:t>
      </w:r>
      <w:proofErr w:type="spellEnd"/>
      <w:r w:rsidRPr="007D25F7">
        <w:rPr>
          <w:rFonts w:asciiTheme="minorBidi" w:hAnsiTheme="minorBidi"/>
        </w:rPr>
        <w:t xml:space="preserve">: </w:t>
      </w:r>
      <w:r w:rsidRPr="007D25F7">
        <w:rPr>
          <w:rFonts w:asciiTheme="minorBidi" w:hAnsiTheme="minorBidi"/>
          <w:rtl/>
        </w:rPr>
        <w:t>شكرًا لك جدًا</w:t>
      </w:r>
      <w:r w:rsidRPr="007D25F7">
        <w:rPr>
          <w:rFonts w:asciiTheme="minorBidi" w:hAnsiTheme="minorBidi"/>
        </w:rPr>
        <w:t>.</w:t>
      </w:r>
    </w:p>
    <w:p w14:paraId="3DBB7A51" w14:textId="77777777" w:rsidR="00A45AFE" w:rsidRPr="007D25F7" w:rsidRDefault="00A45AFE" w:rsidP="007D25F7">
      <w:pPr>
        <w:bidi/>
        <w:rPr>
          <w:rFonts w:asciiTheme="minorBidi" w:hAnsiTheme="minorBidi"/>
        </w:rPr>
      </w:pPr>
    </w:p>
    <w:sectPr w:rsidR="00A45AFE" w:rsidRPr="007D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F7"/>
    <w:rsid w:val="00044A5F"/>
    <w:rsid w:val="00076A79"/>
    <w:rsid w:val="000E54BB"/>
    <w:rsid w:val="000F6243"/>
    <w:rsid w:val="00241571"/>
    <w:rsid w:val="0037120E"/>
    <w:rsid w:val="003C77D1"/>
    <w:rsid w:val="00524890"/>
    <w:rsid w:val="007D25F7"/>
    <w:rsid w:val="00885620"/>
    <w:rsid w:val="00916001"/>
    <w:rsid w:val="00A45AFE"/>
    <w:rsid w:val="00C26277"/>
    <w:rsid w:val="00D24655"/>
    <w:rsid w:val="00EE4993"/>
    <w:rsid w:val="00F85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46B1"/>
  <w15:chartTrackingRefBased/>
  <w15:docId w15:val="{AC6730FA-BC29-4EB4-B6CB-821DE27F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F7"/>
    <w:rPr>
      <w:rFonts w:eastAsiaTheme="majorEastAsia" w:cstheme="majorBidi"/>
      <w:color w:val="272727" w:themeColor="text1" w:themeTint="D8"/>
    </w:rPr>
  </w:style>
  <w:style w:type="paragraph" w:styleId="Title">
    <w:name w:val="Title"/>
    <w:basedOn w:val="Normal"/>
    <w:next w:val="Normal"/>
    <w:link w:val="TitleChar"/>
    <w:uiPriority w:val="10"/>
    <w:qFormat/>
    <w:rsid w:val="007D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F7"/>
    <w:pPr>
      <w:spacing w:before="160"/>
      <w:jc w:val="center"/>
    </w:pPr>
    <w:rPr>
      <w:i/>
      <w:iCs/>
      <w:color w:val="404040" w:themeColor="text1" w:themeTint="BF"/>
    </w:rPr>
  </w:style>
  <w:style w:type="character" w:customStyle="1" w:styleId="QuoteChar">
    <w:name w:val="Quote Char"/>
    <w:basedOn w:val="DefaultParagraphFont"/>
    <w:link w:val="Quote"/>
    <w:uiPriority w:val="29"/>
    <w:rsid w:val="007D25F7"/>
    <w:rPr>
      <w:i/>
      <w:iCs/>
      <w:color w:val="404040" w:themeColor="text1" w:themeTint="BF"/>
    </w:rPr>
  </w:style>
  <w:style w:type="paragraph" w:styleId="ListParagraph">
    <w:name w:val="List Paragraph"/>
    <w:basedOn w:val="Normal"/>
    <w:uiPriority w:val="34"/>
    <w:qFormat/>
    <w:rsid w:val="007D25F7"/>
    <w:pPr>
      <w:ind w:left="720"/>
      <w:contextualSpacing/>
    </w:pPr>
  </w:style>
  <w:style w:type="character" w:styleId="IntenseEmphasis">
    <w:name w:val="Intense Emphasis"/>
    <w:basedOn w:val="DefaultParagraphFont"/>
    <w:uiPriority w:val="21"/>
    <w:qFormat/>
    <w:rsid w:val="007D25F7"/>
    <w:rPr>
      <w:i/>
      <w:iCs/>
      <w:color w:val="2F5496" w:themeColor="accent1" w:themeShade="BF"/>
    </w:rPr>
  </w:style>
  <w:style w:type="paragraph" w:styleId="IntenseQuote">
    <w:name w:val="Intense Quote"/>
    <w:basedOn w:val="Normal"/>
    <w:next w:val="Normal"/>
    <w:link w:val="IntenseQuoteChar"/>
    <w:uiPriority w:val="30"/>
    <w:qFormat/>
    <w:rsid w:val="007D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5F7"/>
    <w:rPr>
      <w:i/>
      <w:iCs/>
      <w:color w:val="2F5496" w:themeColor="accent1" w:themeShade="BF"/>
    </w:rPr>
  </w:style>
  <w:style w:type="character" w:styleId="IntenseReference">
    <w:name w:val="Intense Reference"/>
    <w:basedOn w:val="DefaultParagraphFont"/>
    <w:uiPriority w:val="32"/>
    <w:qFormat/>
    <w:rsid w:val="007D2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4479</Words>
  <Characters>25532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 Saeed</dc:creator>
  <cp:keywords/>
  <dc:description/>
  <cp:lastModifiedBy>Saber Saeed</cp:lastModifiedBy>
  <cp:revision>2</cp:revision>
  <dcterms:created xsi:type="dcterms:W3CDTF">2026-02-22T11:55:00Z</dcterms:created>
  <dcterms:modified xsi:type="dcterms:W3CDTF">2026-02-22T17:31:00Z</dcterms:modified>
</cp:coreProperties>
</file>